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DF81B" w14:textId="77777777" w:rsidR="00D46DEA" w:rsidRDefault="00D46DEA" w:rsidP="00D46DEA">
      <w:pPr>
        <w:bidi/>
        <w:spacing w:after="0" w:line="276" w:lineRule="auto"/>
        <w:jc w:val="center"/>
        <w:rPr>
          <w:rFonts w:ascii="Verdana" w:hAnsi="Verdana" w:cs="2  Titr"/>
          <w:b/>
          <w:bCs/>
          <w:sz w:val="28"/>
          <w:szCs w:val="28"/>
          <w:rtl/>
          <w:lang w:bidi="fa-IR"/>
        </w:rPr>
      </w:pPr>
      <w:r w:rsidRPr="00D46DEA">
        <w:rPr>
          <w:rFonts w:ascii="Verdana" w:hAnsi="Verdana" w:cs="2  Titr" w:hint="cs"/>
          <w:b/>
          <w:bCs/>
          <w:sz w:val="28"/>
          <w:szCs w:val="28"/>
          <w:rtl/>
          <w:lang w:bidi="fa-IR"/>
        </w:rPr>
        <w:t>دستورالعمل برنامه قرنطینه معکوس</w:t>
      </w:r>
    </w:p>
    <w:p w14:paraId="064404D8" w14:textId="77777777" w:rsidR="00D46DEA" w:rsidRPr="00D46DEA" w:rsidRDefault="00D46DEA" w:rsidP="00D46DEA">
      <w:pPr>
        <w:bidi/>
        <w:spacing w:after="0" w:line="276" w:lineRule="auto"/>
        <w:jc w:val="center"/>
        <w:rPr>
          <w:rFonts w:ascii="Verdana" w:hAnsi="Verdana" w:cs="B Nazanin"/>
          <w:b/>
          <w:bCs/>
          <w:sz w:val="28"/>
          <w:szCs w:val="28"/>
          <w:lang w:bidi="fa-IR"/>
        </w:rPr>
      </w:pPr>
      <w:r w:rsidRPr="00D46DEA">
        <w:rPr>
          <w:rFonts w:ascii="Verdana" w:hAnsi="Verdana" w:cs="B Nazanin" w:hint="cs"/>
          <w:b/>
          <w:bCs/>
          <w:sz w:val="28"/>
          <w:szCs w:val="28"/>
          <w:rtl/>
          <w:lang w:bidi="fa-IR"/>
        </w:rPr>
        <w:t>(</w:t>
      </w:r>
      <w:r w:rsidRPr="00D46DEA">
        <w:rPr>
          <w:rFonts w:ascii="Verdana" w:hAnsi="Verdana" w:cs="B Nazanin" w:hint="eastAsia"/>
          <w:b/>
          <w:bCs/>
          <w:sz w:val="28"/>
          <w:szCs w:val="28"/>
          <w:rtl/>
          <w:lang w:bidi="fa-IR"/>
        </w:rPr>
        <w:t>مراقبت</w:t>
      </w:r>
      <w:r w:rsidRPr="00D46DEA">
        <w:rPr>
          <w:rFonts w:ascii="Verdana" w:hAnsi="Verdana" w:cs="B Nazanin"/>
          <w:b/>
          <w:bCs/>
          <w:sz w:val="28"/>
          <w:szCs w:val="28"/>
          <w:rtl/>
          <w:lang w:bidi="fa-IR"/>
        </w:rPr>
        <w:t xml:space="preserve"> </w:t>
      </w:r>
      <w:r w:rsidRPr="00D46DEA">
        <w:rPr>
          <w:rFonts w:ascii="Verdana" w:hAnsi="Verdana" w:cs="B Nazanin" w:hint="eastAsia"/>
          <w:b/>
          <w:bCs/>
          <w:sz w:val="28"/>
          <w:szCs w:val="28"/>
          <w:rtl/>
          <w:lang w:bidi="fa-IR"/>
        </w:rPr>
        <w:t>از</w:t>
      </w:r>
      <w:r w:rsidRPr="00D46DEA">
        <w:rPr>
          <w:rFonts w:ascii="Verdana" w:hAnsi="Verdana" w:cs="B Nazanin"/>
          <w:b/>
          <w:bCs/>
          <w:sz w:val="28"/>
          <w:szCs w:val="28"/>
          <w:rtl/>
          <w:lang w:bidi="fa-IR"/>
        </w:rPr>
        <w:t xml:space="preserve"> </w:t>
      </w:r>
      <w:r w:rsidRPr="00D46DEA">
        <w:rPr>
          <w:rFonts w:ascii="Verdana" w:hAnsi="Verdana" w:cs="B Nazanin" w:hint="eastAsia"/>
          <w:b/>
          <w:bCs/>
          <w:sz w:val="28"/>
          <w:szCs w:val="28"/>
          <w:rtl/>
          <w:lang w:bidi="fa-IR"/>
        </w:rPr>
        <w:t>سالمندان</w:t>
      </w:r>
      <w:r w:rsidRPr="00D46DEA">
        <w:rPr>
          <w:rFonts w:ascii="Verdana" w:hAnsi="Verdana" w:cs="B Nazanin"/>
          <w:b/>
          <w:bCs/>
          <w:sz w:val="28"/>
          <w:szCs w:val="28"/>
          <w:rtl/>
          <w:lang w:bidi="fa-IR"/>
        </w:rPr>
        <w:t xml:space="preserve"> </w:t>
      </w:r>
      <w:r w:rsidRPr="00D46DEA">
        <w:rPr>
          <w:rFonts w:ascii="Verdana" w:hAnsi="Verdana" w:cs="B Nazanin" w:hint="eastAsia"/>
          <w:b/>
          <w:bCs/>
          <w:sz w:val="28"/>
          <w:szCs w:val="28"/>
          <w:rtl/>
          <w:lang w:bidi="fa-IR"/>
        </w:rPr>
        <w:t>پرخطر</w:t>
      </w:r>
      <w:r w:rsidRPr="00D46DEA">
        <w:rPr>
          <w:rFonts w:ascii="Verdana" w:hAnsi="Verdana" w:cs="B Nazanin"/>
          <w:b/>
          <w:bCs/>
          <w:sz w:val="28"/>
          <w:szCs w:val="28"/>
          <w:rtl/>
          <w:lang w:bidi="fa-IR"/>
        </w:rPr>
        <w:t xml:space="preserve"> </w:t>
      </w:r>
      <w:r w:rsidRPr="00D46DEA">
        <w:rPr>
          <w:rFonts w:ascii="Verdana" w:hAnsi="Verdana" w:cs="B Nazanin" w:hint="eastAsia"/>
          <w:b/>
          <w:bCs/>
          <w:sz w:val="28"/>
          <w:szCs w:val="28"/>
          <w:rtl/>
          <w:lang w:bidi="fa-IR"/>
        </w:rPr>
        <w:t>در</w:t>
      </w:r>
      <w:r w:rsidRPr="00D46DEA">
        <w:rPr>
          <w:rFonts w:ascii="Verdana" w:hAnsi="Verdana" w:cs="B Nazanin"/>
          <w:b/>
          <w:bCs/>
          <w:sz w:val="28"/>
          <w:szCs w:val="28"/>
          <w:rtl/>
          <w:lang w:bidi="fa-IR"/>
        </w:rPr>
        <w:t xml:space="preserve"> </w:t>
      </w:r>
      <w:r w:rsidRPr="00D46DEA">
        <w:rPr>
          <w:rFonts w:ascii="Verdana" w:hAnsi="Verdana" w:cs="B Nazanin" w:hint="eastAsia"/>
          <w:b/>
          <w:bCs/>
          <w:sz w:val="28"/>
          <w:szCs w:val="28"/>
          <w:rtl/>
          <w:lang w:bidi="fa-IR"/>
        </w:rPr>
        <w:t>دوران</w:t>
      </w:r>
      <w:r w:rsidRPr="00D46DEA">
        <w:rPr>
          <w:rFonts w:ascii="Verdana" w:hAnsi="Verdana" w:cs="B Nazanin"/>
          <w:b/>
          <w:bCs/>
          <w:sz w:val="28"/>
          <w:szCs w:val="28"/>
          <w:rtl/>
          <w:lang w:bidi="fa-IR"/>
        </w:rPr>
        <w:t xml:space="preserve"> </w:t>
      </w:r>
      <w:r w:rsidRPr="00D46DEA">
        <w:rPr>
          <w:rFonts w:ascii="Verdana" w:hAnsi="Verdana" w:cs="B Nazanin" w:hint="eastAsia"/>
          <w:b/>
          <w:bCs/>
          <w:sz w:val="28"/>
          <w:szCs w:val="28"/>
          <w:rtl/>
          <w:lang w:bidi="fa-IR"/>
        </w:rPr>
        <w:t>همه</w:t>
      </w:r>
      <w:r w:rsidRPr="00D46DEA">
        <w:rPr>
          <w:rFonts w:ascii="Verdana" w:hAnsi="Verdana" w:cs="B Nazanin"/>
          <w:b/>
          <w:bCs/>
          <w:sz w:val="28"/>
          <w:szCs w:val="28"/>
          <w:rtl/>
          <w:lang w:bidi="fa-IR"/>
        </w:rPr>
        <w:t xml:space="preserve"> </w:t>
      </w:r>
      <w:r w:rsidRPr="00D46DEA">
        <w:rPr>
          <w:rFonts w:ascii="Verdana" w:hAnsi="Verdana" w:cs="B Nazanin" w:hint="eastAsia"/>
          <w:b/>
          <w:bCs/>
          <w:sz w:val="28"/>
          <w:szCs w:val="28"/>
          <w:rtl/>
          <w:lang w:bidi="fa-IR"/>
        </w:rPr>
        <w:t>گ</w:t>
      </w:r>
      <w:r w:rsidRPr="00D46DEA">
        <w:rPr>
          <w:rFonts w:ascii="Verdana" w:hAnsi="Verdana" w:cs="B Nazanin" w:hint="cs"/>
          <w:b/>
          <w:bCs/>
          <w:sz w:val="28"/>
          <w:szCs w:val="28"/>
          <w:rtl/>
          <w:lang w:bidi="fa-IR"/>
        </w:rPr>
        <w:t>ی</w:t>
      </w:r>
      <w:r w:rsidRPr="00D46DEA">
        <w:rPr>
          <w:rFonts w:ascii="Verdana" w:hAnsi="Verdana" w:cs="B Nazanin" w:hint="eastAsia"/>
          <w:b/>
          <w:bCs/>
          <w:sz w:val="28"/>
          <w:szCs w:val="28"/>
          <w:rtl/>
          <w:lang w:bidi="fa-IR"/>
        </w:rPr>
        <w:t>ر</w:t>
      </w:r>
      <w:r w:rsidRPr="00D46DEA">
        <w:rPr>
          <w:rFonts w:ascii="Verdana" w:hAnsi="Verdana" w:cs="B Nazanin" w:hint="cs"/>
          <w:b/>
          <w:bCs/>
          <w:sz w:val="28"/>
          <w:szCs w:val="28"/>
          <w:rtl/>
          <w:lang w:bidi="fa-IR"/>
        </w:rPr>
        <w:t>ی</w:t>
      </w:r>
      <w:r w:rsidRPr="00D46DEA">
        <w:rPr>
          <w:rFonts w:ascii="Verdana" w:hAnsi="Verdana" w:cs="B Nazanin"/>
          <w:b/>
          <w:bCs/>
          <w:sz w:val="28"/>
          <w:szCs w:val="28"/>
          <w:rtl/>
          <w:lang w:bidi="fa-IR"/>
        </w:rPr>
        <w:t xml:space="preserve"> </w:t>
      </w:r>
      <w:r w:rsidRPr="00D46DEA">
        <w:rPr>
          <w:rFonts w:ascii="Verdana" w:hAnsi="Verdana" w:cs="B Nazanin" w:hint="eastAsia"/>
          <w:b/>
          <w:bCs/>
          <w:sz w:val="28"/>
          <w:szCs w:val="28"/>
          <w:rtl/>
          <w:lang w:bidi="fa-IR"/>
        </w:rPr>
        <w:t>کو</w:t>
      </w:r>
      <w:r w:rsidRPr="00D46DEA">
        <w:rPr>
          <w:rFonts w:ascii="Verdana" w:hAnsi="Verdana" w:cs="B Nazanin" w:hint="cs"/>
          <w:b/>
          <w:bCs/>
          <w:sz w:val="28"/>
          <w:szCs w:val="28"/>
          <w:rtl/>
          <w:lang w:bidi="fa-IR"/>
        </w:rPr>
        <w:t>ی</w:t>
      </w:r>
      <w:r w:rsidRPr="00D46DEA">
        <w:rPr>
          <w:rFonts w:ascii="Verdana" w:hAnsi="Verdana" w:cs="B Nazanin" w:hint="eastAsia"/>
          <w:b/>
          <w:bCs/>
          <w:sz w:val="28"/>
          <w:szCs w:val="28"/>
          <w:rtl/>
          <w:lang w:bidi="fa-IR"/>
        </w:rPr>
        <w:t>د</w:t>
      </w:r>
      <w:r w:rsidRPr="00D46DEA">
        <w:rPr>
          <w:rFonts w:ascii="Verdana" w:hAnsi="Verdana" w:cs="B Nazanin"/>
          <w:b/>
          <w:bCs/>
          <w:sz w:val="28"/>
          <w:szCs w:val="28"/>
          <w:rtl/>
          <w:lang w:bidi="fa-IR"/>
        </w:rPr>
        <w:t xml:space="preserve"> 19</w:t>
      </w:r>
      <w:r w:rsidRPr="00D46DEA">
        <w:rPr>
          <w:rFonts w:ascii="Verdana" w:hAnsi="Verdana" w:cs="B Nazanin" w:hint="cs"/>
          <w:b/>
          <w:bCs/>
          <w:sz w:val="28"/>
          <w:szCs w:val="28"/>
          <w:rtl/>
          <w:lang w:bidi="fa-IR"/>
        </w:rPr>
        <w:t>)</w:t>
      </w:r>
    </w:p>
    <w:p w14:paraId="7A7A8E8F" w14:textId="77777777" w:rsidR="00D46DEA" w:rsidRDefault="00D46DEA" w:rsidP="00D46DEA">
      <w:pPr>
        <w:bidi/>
        <w:spacing w:after="0" w:line="276" w:lineRule="auto"/>
        <w:jc w:val="center"/>
        <w:rPr>
          <w:rFonts w:ascii="Verdana" w:hAnsi="Verdana" w:cs="B Nazanin"/>
          <w:b/>
          <w:bCs/>
          <w:sz w:val="36"/>
          <w:szCs w:val="36"/>
          <w:rtl/>
          <w:lang w:bidi="fa-IR"/>
        </w:rPr>
      </w:pPr>
      <w:r>
        <w:rPr>
          <w:rFonts w:cs="B Nazanin" w:hint="cs"/>
          <w:b/>
          <w:bCs/>
          <w:sz w:val="28"/>
          <w:szCs w:val="28"/>
          <w:rtl/>
        </w:rPr>
        <w:t>در قالب راهبرد پنجم و ضمیمه ی برنامه "</w:t>
      </w:r>
      <w:r w:rsidRPr="00D40692">
        <w:rPr>
          <w:rFonts w:cs="B Nazanin" w:hint="cs"/>
          <w:b/>
          <w:bCs/>
          <w:sz w:val="28"/>
          <w:szCs w:val="28"/>
          <w:rtl/>
        </w:rPr>
        <w:t>مدیریت و کنترل اپیدمی کووید 19 به شیوه محله و خانواده محور</w:t>
      </w:r>
      <w:r>
        <w:rPr>
          <w:rFonts w:cs="Calibri" w:hint="cs"/>
          <w:b/>
          <w:bCs/>
          <w:sz w:val="28"/>
          <w:szCs w:val="28"/>
          <w:rtl/>
        </w:rPr>
        <w:t xml:space="preserve">" </w:t>
      </w:r>
      <w:r w:rsidRPr="00D40692">
        <w:rPr>
          <w:rFonts w:cs="B Nazanin" w:hint="cs"/>
          <w:b/>
          <w:bCs/>
          <w:sz w:val="28"/>
          <w:szCs w:val="28"/>
          <w:rtl/>
        </w:rPr>
        <w:t>مبتنی بر برنامه "هرخانه یک پایگاه سلامت"</w:t>
      </w:r>
    </w:p>
    <w:p w14:paraId="4ABBF7B7" w14:textId="77777777" w:rsidR="004C5FD0" w:rsidRDefault="004C5FD0" w:rsidP="00D46DEA">
      <w:pPr>
        <w:bidi/>
        <w:rPr>
          <w:rtl/>
        </w:rPr>
      </w:pPr>
    </w:p>
    <w:p w14:paraId="281AF362" w14:textId="77777777" w:rsidR="00D46DEA" w:rsidRDefault="00D46DEA" w:rsidP="00D46DEA">
      <w:pPr>
        <w:bidi/>
        <w:spacing w:line="276" w:lineRule="auto"/>
        <w:jc w:val="both"/>
        <w:rPr>
          <w:rFonts w:ascii="Calibri" w:eastAsia="Calibri" w:hAnsi="Calibri" w:cs="B Nazanin"/>
          <w:sz w:val="28"/>
          <w:szCs w:val="28"/>
          <w:rtl/>
        </w:rPr>
      </w:pPr>
      <w:r w:rsidRPr="00D46DEA">
        <w:rPr>
          <w:rFonts w:ascii="Calibri" w:eastAsia="Calibri" w:hAnsi="Calibri" w:cs="B Nazanin" w:hint="cs"/>
          <w:sz w:val="28"/>
          <w:szCs w:val="28"/>
          <w:rtl/>
        </w:rPr>
        <w:t>بی تردید یکی از شر</w:t>
      </w:r>
      <w:r w:rsidRPr="00D46DEA">
        <w:rPr>
          <w:rFonts w:ascii="Calibri" w:eastAsia="Calibri" w:hAnsi="Calibri" w:cs="B Nazanin" w:hint="cs"/>
          <w:sz w:val="28"/>
          <w:szCs w:val="28"/>
          <w:rtl/>
          <w:lang w:bidi="fa-IR"/>
        </w:rPr>
        <w:t>و</w:t>
      </w:r>
      <w:r w:rsidRPr="00D46DEA">
        <w:rPr>
          <w:rFonts w:ascii="Calibri" w:eastAsia="Calibri" w:hAnsi="Calibri" w:cs="B Nazanin" w:hint="cs"/>
          <w:sz w:val="28"/>
          <w:szCs w:val="28"/>
          <w:rtl/>
        </w:rPr>
        <w:t xml:space="preserve">ط موفقیت برنامه </w:t>
      </w:r>
      <w:r>
        <w:rPr>
          <w:rFonts w:ascii="Calibri" w:eastAsia="Calibri" w:hAnsi="Calibri" w:cs="Cambria" w:hint="cs"/>
          <w:sz w:val="28"/>
          <w:szCs w:val="28"/>
          <w:rtl/>
        </w:rPr>
        <w:t>"</w:t>
      </w:r>
      <w:r w:rsidRPr="00D46DEA">
        <w:rPr>
          <w:rFonts w:ascii="Calibri" w:eastAsia="Calibri" w:hAnsi="Calibri" w:cs="B Nazanin" w:hint="cs"/>
          <w:sz w:val="28"/>
          <w:szCs w:val="28"/>
          <w:rtl/>
        </w:rPr>
        <w:t xml:space="preserve">مدیریت و کنترل اپیدمی کووید 19 به شیوه محله و خانواده محور"طرح تمرکز بر گروههای بسیار پر خطر جامعه و پیشگیری از ابتلاء آنها بجای تمرکز بر بیمارستان و درمان پس از ابتلا و تمرکز بر ارائه خدمات فعال و خانواده محور بجای خدمات غیرفعال است و چنانچه از این دو موضوع دور شویم با بار سنگین بیماران بدحال و میزان بالای مرگ و میر ناشی از این بیماری در گروههای پر خطر، علی الخصوص سالمندان مواجه خواهیم شد و متاسفانه ویروس ما را مدیریت خواهد کرد! از این رو، برنامه مراقبت از سالمندان پر خطر </w:t>
      </w:r>
      <w:r>
        <w:rPr>
          <w:rFonts w:ascii="Calibri" w:eastAsia="Calibri" w:hAnsi="Calibri" w:cs="B Nazanin" w:hint="cs"/>
          <w:sz w:val="28"/>
          <w:szCs w:val="28"/>
          <w:rtl/>
        </w:rPr>
        <w:t xml:space="preserve">( اجرای قرنطینه معکوس ) </w:t>
      </w:r>
      <w:r w:rsidRPr="00D46DEA">
        <w:rPr>
          <w:rFonts w:ascii="Calibri" w:eastAsia="Calibri" w:hAnsi="Calibri" w:cs="B Nazanin" w:hint="cs"/>
          <w:sz w:val="28"/>
          <w:szCs w:val="28"/>
          <w:rtl/>
        </w:rPr>
        <w:t>بعنوان ضمیمه ی طرح مشترک مدیریت و کنترل اپیدمی کووید-19 به شیوه محله و خانواده محور طراحی گردیده و به اجرا گذاشته می شود.</w:t>
      </w:r>
    </w:p>
    <w:p w14:paraId="2CF7D084" w14:textId="77777777" w:rsidR="00D46DEA" w:rsidRPr="002071DC" w:rsidRDefault="002071DC" w:rsidP="002071DC">
      <w:pPr>
        <w:bidi/>
        <w:jc w:val="both"/>
        <w:rPr>
          <w:rFonts w:ascii="Calibri" w:eastAsia="Calibri" w:hAnsi="Calibri" w:cs="B Nazanin"/>
          <w:sz w:val="28"/>
          <w:szCs w:val="28"/>
          <w:rtl/>
        </w:rPr>
      </w:pPr>
      <w:r w:rsidRPr="002071DC">
        <w:rPr>
          <w:rFonts w:ascii="Calibri" w:eastAsia="Calibri" w:hAnsi="Calibri" w:cs="B Nazanin" w:hint="cs"/>
          <w:sz w:val="28"/>
          <w:szCs w:val="28"/>
          <w:rtl/>
        </w:rPr>
        <w:t>آمار موارد بستری کوید 19 در کشور، نمایانگر سهم حدودا 40 درصدی سالمندان از کل موارد بستری و سهم بالای 70 درصدی از کل موارد مرگ است.</w:t>
      </w:r>
    </w:p>
    <w:p w14:paraId="3A073098" w14:textId="77777777" w:rsidR="002071DC" w:rsidRPr="002071DC" w:rsidRDefault="002071DC" w:rsidP="002071DC">
      <w:pPr>
        <w:bidi/>
        <w:spacing w:line="276" w:lineRule="auto"/>
        <w:jc w:val="both"/>
        <w:rPr>
          <w:rFonts w:ascii="Calibri" w:eastAsia="Calibri" w:hAnsi="Calibri" w:cs="B Nazanin"/>
          <w:sz w:val="28"/>
          <w:szCs w:val="28"/>
          <w:rtl/>
        </w:rPr>
      </w:pPr>
      <w:r w:rsidRPr="002071DC">
        <w:rPr>
          <w:rFonts w:ascii="Calibri" w:eastAsia="Calibri" w:hAnsi="Calibri" w:cs="B Nazanin" w:hint="cs"/>
          <w:sz w:val="28"/>
          <w:szCs w:val="28"/>
          <w:rtl/>
        </w:rPr>
        <w:t>لذا مراقبت هدفمند از این گروه بسیار پرخطر  و اتخاذ استراتزی پیشگیرانه در این افراد بمنظور پیشگیری از ابتلاء و رسیدگی فوری و مطلوب و زودرس در موارد ابتلا، علاوه بر اثرگذاری بر میزان بروز، تاثیر بسزائی بر تعداد موارد بستری و تاثیر پررنگ تری بر کل موارد مرگ ناشی از کوید در کشور خواهد داشت.</w:t>
      </w:r>
    </w:p>
    <w:p w14:paraId="40E00C7D" w14:textId="77777777" w:rsidR="00C14557" w:rsidRPr="00C14557" w:rsidRDefault="00C14557" w:rsidP="00C14557">
      <w:pPr>
        <w:bidi/>
        <w:spacing w:line="276" w:lineRule="auto"/>
        <w:jc w:val="both"/>
        <w:rPr>
          <w:rFonts w:ascii="Verdana" w:hAnsi="Verdana" w:cs="2  Titr"/>
          <w:b/>
          <w:bCs/>
          <w:sz w:val="28"/>
          <w:szCs w:val="28"/>
          <w:lang w:bidi="fa-IR"/>
        </w:rPr>
      </w:pPr>
      <w:r w:rsidRPr="00C14557">
        <w:rPr>
          <w:rFonts w:ascii="Verdana" w:hAnsi="Verdana" w:cs="2  Titr" w:hint="cs"/>
          <w:b/>
          <w:bCs/>
          <w:sz w:val="28"/>
          <w:szCs w:val="28"/>
          <w:rtl/>
          <w:lang w:bidi="fa-IR"/>
        </w:rPr>
        <w:t xml:space="preserve">هدف </w:t>
      </w:r>
      <w:r>
        <w:rPr>
          <w:rFonts w:ascii="Verdana" w:hAnsi="Verdana" w:cs="2  Titr" w:hint="cs"/>
          <w:b/>
          <w:bCs/>
          <w:sz w:val="28"/>
          <w:szCs w:val="28"/>
          <w:rtl/>
          <w:lang w:bidi="fa-IR"/>
        </w:rPr>
        <w:t xml:space="preserve">برنامه </w:t>
      </w:r>
      <w:r w:rsidRPr="00C14557">
        <w:rPr>
          <w:rFonts w:ascii="Verdana" w:hAnsi="Verdana" w:cs="2  Titr" w:hint="cs"/>
          <w:b/>
          <w:bCs/>
          <w:sz w:val="28"/>
          <w:szCs w:val="28"/>
          <w:rtl/>
          <w:lang w:bidi="fa-IR"/>
        </w:rPr>
        <w:t xml:space="preserve">: </w:t>
      </w:r>
    </w:p>
    <w:p w14:paraId="6E4BE602" w14:textId="77777777" w:rsidR="00C14557" w:rsidRPr="00C14557" w:rsidRDefault="00C14557" w:rsidP="00C14557">
      <w:pPr>
        <w:bidi/>
        <w:spacing w:line="276" w:lineRule="auto"/>
        <w:jc w:val="both"/>
        <w:rPr>
          <w:rFonts w:ascii="Calibri" w:eastAsia="Calibri" w:hAnsi="Calibri" w:cs="B Nazanin"/>
          <w:sz w:val="28"/>
          <w:szCs w:val="28"/>
        </w:rPr>
      </w:pPr>
      <w:r w:rsidRPr="00C14557">
        <w:rPr>
          <w:rFonts w:ascii="Calibri" w:eastAsia="Calibri" w:hAnsi="Calibri" w:cs="B Nazanin" w:hint="eastAsia"/>
          <w:sz w:val="28"/>
          <w:szCs w:val="28"/>
          <w:rtl/>
        </w:rPr>
        <w:t>بهبود</w:t>
      </w:r>
      <w:r w:rsidRPr="00C14557">
        <w:rPr>
          <w:rFonts w:ascii="Calibri" w:eastAsia="Calibri" w:hAnsi="Calibri" w:cs="B Nazanin" w:hint="cs"/>
          <w:sz w:val="28"/>
          <w:szCs w:val="28"/>
          <w:rtl/>
        </w:rPr>
        <w:t xml:space="preserve"> کمی و</w:t>
      </w:r>
      <w:r>
        <w:rPr>
          <w:rFonts w:ascii="Calibri" w:eastAsia="Calibri" w:hAnsi="Calibri" w:cs="B Nazanin" w:hint="cs"/>
          <w:sz w:val="28"/>
          <w:szCs w:val="28"/>
          <w:rtl/>
        </w:rPr>
        <w:t xml:space="preserve"> </w:t>
      </w:r>
      <w:r w:rsidRPr="00C14557">
        <w:rPr>
          <w:rFonts w:ascii="Calibri" w:eastAsia="Calibri" w:hAnsi="Calibri" w:cs="B Nazanin" w:hint="cs"/>
          <w:sz w:val="28"/>
          <w:szCs w:val="28"/>
          <w:rtl/>
        </w:rPr>
        <w:t xml:space="preserve">کیفی </w:t>
      </w:r>
      <w:r w:rsidRPr="00C14557">
        <w:rPr>
          <w:rFonts w:ascii="Calibri" w:eastAsia="Calibri" w:hAnsi="Calibri" w:cs="B Nazanin" w:hint="eastAsia"/>
          <w:sz w:val="28"/>
          <w:szCs w:val="28"/>
          <w:rtl/>
        </w:rPr>
        <w:t>مراقبت</w:t>
      </w:r>
      <w:r w:rsidRPr="00C14557">
        <w:rPr>
          <w:rFonts w:ascii="Calibri" w:eastAsia="Calibri" w:hAnsi="Calibri" w:cs="B Nazanin"/>
          <w:sz w:val="28"/>
          <w:szCs w:val="28"/>
          <w:rtl/>
        </w:rPr>
        <w:t xml:space="preserve"> </w:t>
      </w:r>
      <w:r w:rsidRPr="00C14557">
        <w:rPr>
          <w:rFonts w:ascii="Calibri" w:eastAsia="Calibri" w:hAnsi="Calibri" w:cs="B Nazanin" w:hint="eastAsia"/>
          <w:sz w:val="28"/>
          <w:szCs w:val="28"/>
          <w:rtl/>
        </w:rPr>
        <w:t>از</w:t>
      </w:r>
      <w:r w:rsidRPr="00C14557">
        <w:rPr>
          <w:rFonts w:ascii="Calibri" w:eastAsia="Calibri" w:hAnsi="Calibri" w:cs="B Nazanin"/>
          <w:sz w:val="28"/>
          <w:szCs w:val="28"/>
          <w:rtl/>
        </w:rPr>
        <w:t xml:space="preserve"> </w:t>
      </w:r>
      <w:r w:rsidRPr="00C14557">
        <w:rPr>
          <w:rFonts w:ascii="Calibri" w:eastAsia="Calibri" w:hAnsi="Calibri" w:cs="B Nazanin" w:hint="eastAsia"/>
          <w:sz w:val="28"/>
          <w:szCs w:val="28"/>
          <w:rtl/>
        </w:rPr>
        <w:t>سالمندان</w:t>
      </w:r>
      <w:r w:rsidRPr="00C14557">
        <w:rPr>
          <w:rFonts w:ascii="Calibri" w:eastAsia="Calibri" w:hAnsi="Calibri" w:cs="B Nazanin"/>
          <w:sz w:val="28"/>
          <w:szCs w:val="28"/>
          <w:rtl/>
        </w:rPr>
        <w:t xml:space="preserve"> </w:t>
      </w:r>
      <w:r w:rsidRPr="00C14557">
        <w:rPr>
          <w:rFonts w:ascii="Calibri" w:eastAsia="Calibri" w:hAnsi="Calibri" w:cs="B Nazanin" w:hint="eastAsia"/>
          <w:sz w:val="28"/>
          <w:szCs w:val="28"/>
          <w:rtl/>
        </w:rPr>
        <w:t>پرخطر</w:t>
      </w:r>
      <w:r w:rsidRPr="00C14557">
        <w:rPr>
          <w:rFonts w:ascii="Calibri" w:eastAsia="Calibri" w:hAnsi="Calibri" w:cs="B Nazanin"/>
          <w:sz w:val="28"/>
          <w:szCs w:val="28"/>
          <w:rtl/>
        </w:rPr>
        <w:t xml:space="preserve"> کشور در دوران همه گ</w:t>
      </w:r>
      <w:r w:rsidRPr="00C14557">
        <w:rPr>
          <w:rFonts w:ascii="Calibri" w:eastAsia="Calibri" w:hAnsi="Calibri" w:cs="B Nazanin" w:hint="cs"/>
          <w:sz w:val="28"/>
          <w:szCs w:val="28"/>
          <w:rtl/>
        </w:rPr>
        <w:t>ی</w:t>
      </w:r>
      <w:r w:rsidRPr="00C14557">
        <w:rPr>
          <w:rFonts w:ascii="Calibri" w:eastAsia="Calibri" w:hAnsi="Calibri" w:cs="B Nazanin" w:hint="eastAsia"/>
          <w:sz w:val="28"/>
          <w:szCs w:val="28"/>
          <w:rtl/>
        </w:rPr>
        <w:t>ر</w:t>
      </w:r>
      <w:r w:rsidRPr="00C14557">
        <w:rPr>
          <w:rFonts w:ascii="Calibri" w:eastAsia="Calibri" w:hAnsi="Calibri" w:cs="B Nazanin" w:hint="cs"/>
          <w:sz w:val="28"/>
          <w:szCs w:val="28"/>
          <w:rtl/>
        </w:rPr>
        <w:t>ی</w:t>
      </w:r>
      <w:r w:rsidRPr="00C14557">
        <w:rPr>
          <w:rFonts w:ascii="Calibri" w:eastAsia="Calibri" w:hAnsi="Calibri" w:cs="B Nazanin"/>
          <w:sz w:val="28"/>
          <w:szCs w:val="28"/>
          <w:rtl/>
        </w:rPr>
        <w:t xml:space="preserve"> کو</w:t>
      </w:r>
      <w:r w:rsidRPr="00C14557">
        <w:rPr>
          <w:rFonts w:ascii="Calibri" w:eastAsia="Calibri" w:hAnsi="Calibri" w:cs="B Nazanin" w:hint="cs"/>
          <w:sz w:val="28"/>
          <w:szCs w:val="28"/>
          <w:rtl/>
        </w:rPr>
        <w:t>ی</w:t>
      </w:r>
      <w:r w:rsidRPr="00C14557">
        <w:rPr>
          <w:rFonts w:ascii="Calibri" w:eastAsia="Calibri" w:hAnsi="Calibri" w:cs="B Nazanin" w:hint="eastAsia"/>
          <w:sz w:val="28"/>
          <w:szCs w:val="28"/>
          <w:rtl/>
        </w:rPr>
        <w:t>د</w:t>
      </w:r>
      <w:r w:rsidRPr="00C14557">
        <w:rPr>
          <w:rFonts w:ascii="Calibri" w:eastAsia="Calibri" w:hAnsi="Calibri" w:cs="B Nazanin"/>
          <w:sz w:val="28"/>
          <w:szCs w:val="28"/>
          <w:rtl/>
        </w:rPr>
        <w:t xml:space="preserve"> 19 در قالب مداخلات قرنط</w:t>
      </w:r>
      <w:r w:rsidRPr="00C14557">
        <w:rPr>
          <w:rFonts w:ascii="Calibri" w:eastAsia="Calibri" w:hAnsi="Calibri" w:cs="B Nazanin" w:hint="cs"/>
          <w:sz w:val="28"/>
          <w:szCs w:val="28"/>
          <w:rtl/>
        </w:rPr>
        <w:t>ی</w:t>
      </w:r>
      <w:r w:rsidRPr="00C14557">
        <w:rPr>
          <w:rFonts w:ascii="Calibri" w:eastAsia="Calibri" w:hAnsi="Calibri" w:cs="B Nazanin" w:hint="eastAsia"/>
          <w:sz w:val="28"/>
          <w:szCs w:val="28"/>
          <w:rtl/>
        </w:rPr>
        <w:t>نه</w:t>
      </w:r>
      <w:r w:rsidRPr="00C14557">
        <w:rPr>
          <w:rFonts w:ascii="Calibri" w:eastAsia="Calibri" w:hAnsi="Calibri" w:cs="B Nazanin"/>
          <w:sz w:val="28"/>
          <w:szCs w:val="28"/>
          <w:rtl/>
        </w:rPr>
        <w:t xml:space="preserve"> معکوس ا</w:t>
      </w:r>
      <w:r w:rsidRPr="00C14557">
        <w:rPr>
          <w:rFonts w:ascii="Calibri" w:eastAsia="Calibri" w:hAnsi="Calibri" w:cs="B Nazanin" w:hint="cs"/>
          <w:sz w:val="28"/>
          <w:szCs w:val="28"/>
          <w:rtl/>
        </w:rPr>
        <w:t>ی</w:t>
      </w:r>
      <w:r w:rsidRPr="00C14557">
        <w:rPr>
          <w:rFonts w:ascii="Calibri" w:eastAsia="Calibri" w:hAnsi="Calibri" w:cs="B Nazanin" w:hint="eastAsia"/>
          <w:sz w:val="28"/>
          <w:szCs w:val="28"/>
          <w:rtl/>
        </w:rPr>
        <w:t>ن</w:t>
      </w:r>
      <w:r w:rsidRPr="00C14557">
        <w:rPr>
          <w:rFonts w:ascii="Calibri" w:eastAsia="Calibri" w:hAnsi="Calibri" w:cs="B Nazanin"/>
          <w:sz w:val="28"/>
          <w:szCs w:val="28"/>
          <w:rtl/>
        </w:rPr>
        <w:t xml:space="preserve"> گروه در معرض خطر </w:t>
      </w:r>
      <w:r w:rsidRPr="00C14557">
        <w:rPr>
          <w:rFonts w:ascii="Calibri" w:eastAsia="Calibri" w:hAnsi="Calibri" w:cs="B Nazanin" w:hint="cs"/>
          <w:sz w:val="28"/>
          <w:szCs w:val="28"/>
          <w:rtl/>
        </w:rPr>
        <w:t xml:space="preserve">در </w:t>
      </w:r>
      <w:r w:rsidRPr="00C14557">
        <w:rPr>
          <w:rFonts w:ascii="Calibri" w:eastAsia="Calibri" w:hAnsi="Calibri" w:cs="B Nazanin"/>
          <w:sz w:val="28"/>
          <w:szCs w:val="28"/>
          <w:rtl/>
        </w:rPr>
        <w:t>برنامه " مد</w:t>
      </w:r>
      <w:r w:rsidRPr="00C14557">
        <w:rPr>
          <w:rFonts w:ascii="Calibri" w:eastAsia="Calibri" w:hAnsi="Calibri" w:cs="B Nazanin" w:hint="cs"/>
          <w:sz w:val="28"/>
          <w:szCs w:val="28"/>
          <w:rtl/>
        </w:rPr>
        <w:t>ی</w:t>
      </w:r>
      <w:r w:rsidRPr="00C14557">
        <w:rPr>
          <w:rFonts w:ascii="Calibri" w:eastAsia="Calibri" w:hAnsi="Calibri" w:cs="B Nazanin" w:hint="eastAsia"/>
          <w:sz w:val="28"/>
          <w:szCs w:val="28"/>
          <w:rtl/>
        </w:rPr>
        <w:t>ر</w:t>
      </w:r>
      <w:r w:rsidRPr="00C14557">
        <w:rPr>
          <w:rFonts w:ascii="Calibri" w:eastAsia="Calibri" w:hAnsi="Calibri" w:cs="B Nazanin" w:hint="cs"/>
          <w:sz w:val="28"/>
          <w:szCs w:val="28"/>
          <w:rtl/>
        </w:rPr>
        <w:t>ی</w:t>
      </w:r>
      <w:r w:rsidRPr="00C14557">
        <w:rPr>
          <w:rFonts w:ascii="Calibri" w:eastAsia="Calibri" w:hAnsi="Calibri" w:cs="B Nazanin" w:hint="eastAsia"/>
          <w:sz w:val="28"/>
          <w:szCs w:val="28"/>
          <w:rtl/>
        </w:rPr>
        <w:t>ت</w:t>
      </w:r>
      <w:r w:rsidRPr="00C14557">
        <w:rPr>
          <w:rFonts w:ascii="Calibri" w:eastAsia="Calibri" w:hAnsi="Calibri" w:cs="B Nazanin"/>
          <w:sz w:val="28"/>
          <w:szCs w:val="28"/>
          <w:rtl/>
        </w:rPr>
        <w:t xml:space="preserve"> و کنترل اپ</w:t>
      </w:r>
      <w:r w:rsidRPr="00C14557">
        <w:rPr>
          <w:rFonts w:ascii="Calibri" w:eastAsia="Calibri" w:hAnsi="Calibri" w:cs="B Nazanin" w:hint="cs"/>
          <w:sz w:val="28"/>
          <w:szCs w:val="28"/>
          <w:rtl/>
        </w:rPr>
        <w:t>ی</w:t>
      </w:r>
      <w:r w:rsidRPr="00C14557">
        <w:rPr>
          <w:rFonts w:ascii="Calibri" w:eastAsia="Calibri" w:hAnsi="Calibri" w:cs="B Nazanin" w:hint="eastAsia"/>
          <w:sz w:val="28"/>
          <w:szCs w:val="28"/>
          <w:rtl/>
        </w:rPr>
        <w:t>دم</w:t>
      </w:r>
      <w:r w:rsidRPr="00C14557">
        <w:rPr>
          <w:rFonts w:ascii="Calibri" w:eastAsia="Calibri" w:hAnsi="Calibri" w:cs="B Nazanin" w:hint="cs"/>
          <w:sz w:val="28"/>
          <w:szCs w:val="28"/>
          <w:rtl/>
        </w:rPr>
        <w:t>ی</w:t>
      </w:r>
      <w:r w:rsidRPr="00C14557">
        <w:rPr>
          <w:rFonts w:ascii="Calibri" w:eastAsia="Calibri" w:hAnsi="Calibri" w:cs="B Nazanin"/>
          <w:sz w:val="28"/>
          <w:szCs w:val="28"/>
          <w:rtl/>
        </w:rPr>
        <w:t xml:space="preserve"> کوو</w:t>
      </w:r>
      <w:r w:rsidRPr="00C14557">
        <w:rPr>
          <w:rFonts w:ascii="Calibri" w:eastAsia="Calibri" w:hAnsi="Calibri" w:cs="B Nazanin" w:hint="cs"/>
          <w:sz w:val="28"/>
          <w:szCs w:val="28"/>
          <w:rtl/>
        </w:rPr>
        <w:t>ی</w:t>
      </w:r>
      <w:r w:rsidRPr="00C14557">
        <w:rPr>
          <w:rFonts w:ascii="Calibri" w:eastAsia="Calibri" w:hAnsi="Calibri" w:cs="B Nazanin" w:hint="eastAsia"/>
          <w:sz w:val="28"/>
          <w:szCs w:val="28"/>
          <w:rtl/>
        </w:rPr>
        <w:t>د</w:t>
      </w:r>
      <w:r w:rsidRPr="00C14557">
        <w:rPr>
          <w:rFonts w:ascii="Calibri" w:eastAsia="Calibri" w:hAnsi="Calibri" w:cs="B Nazanin"/>
          <w:sz w:val="28"/>
          <w:szCs w:val="28"/>
          <w:rtl/>
        </w:rPr>
        <w:t xml:space="preserve"> 19 به ش</w:t>
      </w:r>
      <w:r w:rsidRPr="00C14557">
        <w:rPr>
          <w:rFonts w:ascii="Calibri" w:eastAsia="Calibri" w:hAnsi="Calibri" w:cs="B Nazanin" w:hint="cs"/>
          <w:sz w:val="28"/>
          <w:szCs w:val="28"/>
          <w:rtl/>
        </w:rPr>
        <w:t>ی</w:t>
      </w:r>
      <w:r w:rsidRPr="00C14557">
        <w:rPr>
          <w:rFonts w:ascii="Calibri" w:eastAsia="Calibri" w:hAnsi="Calibri" w:cs="B Nazanin" w:hint="eastAsia"/>
          <w:sz w:val="28"/>
          <w:szCs w:val="28"/>
          <w:rtl/>
        </w:rPr>
        <w:t>وه</w:t>
      </w:r>
      <w:r w:rsidRPr="00C14557">
        <w:rPr>
          <w:rFonts w:ascii="Calibri" w:eastAsia="Calibri" w:hAnsi="Calibri" w:cs="B Nazanin"/>
          <w:sz w:val="28"/>
          <w:szCs w:val="28"/>
          <w:rtl/>
        </w:rPr>
        <w:t xml:space="preserve"> محله و خانواده محور" </w:t>
      </w:r>
    </w:p>
    <w:p w14:paraId="70C3C951" w14:textId="77777777" w:rsidR="00C14557" w:rsidRPr="00C14557" w:rsidRDefault="00C14557" w:rsidP="00C14557">
      <w:pPr>
        <w:bidi/>
        <w:spacing w:line="276" w:lineRule="auto"/>
        <w:jc w:val="both"/>
        <w:rPr>
          <w:rFonts w:ascii="Verdana" w:hAnsi="Verdana" w:cs="2  Titr"/>
          <w:b/>
          <w:bCs/>
          <w:sz w:val="28"/>
          <w:szCs w:val="28"/>
          <w:rtl/>
          <w:lang w:bidi="fa-IR"/>
        </w:rPr>
      </w:pPr>
      <w:r w:rsidRPr="00C14557">
        <w:rPr>
          <w:rFonts w:ascii="Verdana" w:hAnsi="Verdana" w:cs="2  Titr" w:hint="cs"/>
          <w:b/>
          <w:bCs/>
          <w:sz w:val="28"/>
          <w:szCs w:val="28"/>
          <w:rtl/>
          <w:lang w:bidi="fa-IR"/>
        </w:rPr>
        <w:t>اجرای برنامه :</w:t>
      </w:r>
    </w:p>
    <w:p w14:paraId="220F2C87" w14:textId="77777777" w:rsidR="00EC3733" w:rsidRPr="00F256DD" w:rsidRDefault="00C14557" w:rsidP="00C14557">
      <w:pPr>
        <w:bidi/>
        <w:spacing w:line="276" w:lineRule="auto"/>
        <w:jc w:val="both"/>
        <w:rPr>
          <w:rFonts w:ascii="Verdana" w:hAnsi="Verdana" w:cs="2  Titr"/>
          <w:b/>
          <w:bCs/>
          <w:sz w:val="24"/>
          <w:szCs w:val="24"/>
          <w:rtl/>
          <w:lang w:bidi="fa-IR"/>
        </w:rPr>
      </w:pPr>
      <w:r w:rsidRPr="00F256DD">
        <w:rPr>
          <w:rFonts w:ascii="Verdana" w:hAnsi="Verdana" w:cs="2  Titr" w:hint="cs"/>
          <w:b/>
          <w:bCs/>
          <w:sz w:val="24"/>
          <w:szCs w:val="24"/>
          <w:rtl/>
          <w:lang w:bidi="fa-IR"/>
        </w:rPr>
        <w:t xml:space="preserve">مرحله اول: </w:t>
      </w:r>
    </w:p>
    <w:p w14:paraId="3B2BF383" w14:textId="77777777" w:rsidR="00C66BA4" w:rsidRPr="00EC3733" w:rsidRDefault="00EC3733" w:rsidP="00EC3733">
      <w:pPr>
        <w:bidi/>
        <w:spacing w:line="276" w:lineRule="auto"/>
        <w:ind w:left="360"/>
        <w:jc w:val="both"/>
        <w:rPr>
          <w:rFonts w:ascii="Times New Roman" w:eastAsia="Times New Roman" w:hAnsi="Times New Roman" w:cs="B Nazanin"/>
          <w:noProof/>
          <w:sz w:val="28"/>
          <w:szCs w:val="28"/>
          <w:rtl/>
        </w:rPr>
      </w:pPr>
      <w:r>
        <w:rPr>
          <w:rFonts w:ascii="Times New Roman" w:eastAsia="Times New Roman" w:hAnsi="Times New Roman" w:cs="B Nazanin" w:hint="cs"/>
          <w:noProof/>
          <w:sz w:val="28"/>
          <w:szCs w:val="28"/>
          <w:rtl/>
        </w:rPr>
        <w:t xml:space="preserve">1- </w:t>
      </w:r>
      <w:r w:rsidR="00C14557" w:rsidRPr="00EC3733">
        <w:rPr>
          <w:rFonts w:ascii="Times New Roman" w:eastAsia="Times New Roman" w:hAnsi="Times New Roman" w:cs="B Nazanin" w:hint="cs"/>
          <w:noProof/>
          <w:sz w:val="28"/>
          <w:szCs w:val="28"/>
          <w:rtl/>
        </w:rPr>
        <w:t xml:space="preserve">شناسایی افراد واجد شرایط قرنطینه معکوس </w:t>
      </w:r>
    </w:p>
    <w:p w14:paraId="2029B279" w14:textId="77777777" w:rsidR="00C66BA4" w:rsidRDefault="00C66BA4" w:rsidP="00EC3733">
      <w:pPr>
        <w:bidi/>
        <w:spacing w:after="200" w:line="276" w:lineRule="auto"/>
        <w:jc w:val="both"/>
        <w:rPr>
          <w:rFonts w:cs="B Nazanin"/>
          <w:sz w:val="28"/>
          <w:szCs w:val="28"/>
          <w:rtl/>
        </w:rPr>
      </w:pPr>
      <w:r>
        <w:rPr>
          <w:rFonts w:cs="B Nazanin" w:hint="cs"/>
          <w:sz w:val="28"/>
          <w:szCs w:val="28"/>
          <w:rtl/>
        </w:rPr>
        <w:t>پیرو اجرای غربالگری مرحله چهارم کووید 19 و تکمیل فرم غربالگری کروناویروس جدید در سامانه سینا بر اساس اطلاعات تکمیل شده در فرم خصوصا، قسمت اطلاعات سالمندان</w:t>
      </w:r>
      <w:r w:rsidR="00EC3733">
        <w:rPr>
          <w:rFonts w:cs="B Nazanin" w:hint="cs"/>
          <w:sz w:val="28"/>
          <w:szCs w:val="28"/>
          <w:rtl/>
        </w:rPr>
        <w:t>،</w:t>
      </w:r>
      <w:r>
        <w:rPr>
          <w:rFonts w:cs="B Nazanin" w:hint="cs"/>
          <w:sz w:val="28"/>
          <w:szCs w:val="28"/>
          <w:rtl/>
        </w:rPr>
        <w:t xml:space="preserve"> سالمندان واجد شرایط قرنطینه معکوس بر اساس عوامل خطر (سالمندان </w:t>
      </w:r>
      <w:r w:rsidRPr="00C66BA4">
        <w:rPr>
          <w:rFonts w:ascii="Calibri" w:eastAsia="Calibri" w:hAnsi="Calibri" w:cs="B Nazanin" w:hint="cs"/>
          <w:sz w:val="28"/>
          <w:szCs w:val="28"/>
          <w:rtl/>
        </w:rPr>
        <w:t xml:space="preserve">تنها زیست، سالمندان مبتلا به بیماریهای صعب العلاج، سالمندان ناتوان و </w:t>
      </w:r>
      <w:r w:rsidR="00C71734">
        <w:rPr>
          <w:rFonts w:ascii="Calibri" w:eastAsia="Calibri" w:hAnsi="Calibri" w:cs="B Nazanin"/>
          <w:sz w:val="28"/>
          <w:szCs w:val="28"/>
          <w:rtl/>
        </w:rPr>
        <w:br/>
      </w:r>
      <w:r w:rsidRPr="00C66BA4">
        <w:rPr>
          <w:rFonts w:ascii="Calibri" w:eastAsia="Calibri" w:hAnsi="Calibri" w:cs="B Nazanin" w:hint="cs"/>
          <w:sz w:val="28"/>
          <w:szCs w:val="28"/>
          <w:rtl/>
        </w:rPr>
        <w:lastRenderedPageBreak/>
        <w:t>بی حرکت، سالمندان بالای 75 سال، سالمندان ساکن در مناطق حاشیه ای و سالمندان مبتلا به چند بیماری زمینه ای</w:t>
      </w:r>
      <w:r>
        <w:rPr>
          <w:rFonts w:ascii="Calibri" w:eastAsia="Calibri" w:hAnsi="Calibri" w:cs="B Nazanin" w:hint="cs"/>
          <w:sz w:val="28"/>
          <w:szCs w:val="28"/>
          <w:rtl/>
        </w:rPr>
        <w:t>)</w:t>
      </w:r>
      <w:r w:rsidR="00EC3733" w:rsidRPr="00EC3733">
        <w:rPr>
          <w:rFonts w:ascii="Calibri" w:eastAsia="Calibri" w:hAnsi="Calibri" w:cs="B Nazanin" w:hint="cs"/>
          <w:sz w:val="28"/>
          <w:szCs w:val="28"/>
          <w:rtl/>
        </w:rPr>
        <w:t xml:space="preserve"> </w:t>
      </w:r>
      <w:r w:rsidR="00EC3733" w:rsidRPr="00C66BA4">
        <w:rPr>
          <w:rFonts w:ascii="Calibri" w:eastAsia="Calibri" w:hAnsi="Calibri" w:cs="B Nazanin" w:hint="cs"/>
          <w:sz w:val="28"/>
          <w:szCs w:val="28"/>
          <w:rtl/>
        </w:rPr>
        <w:t>مورد شناسائی قرار می گیرند.</w:t>
      </w:r>
    </w:p>
    <w:p w14:paraId="7AB0832D" w14:textId="77777777" w:rsidR="00C14557" w:rsidRDefault="00EC3733" w:rsidP="00EC3733">
      <w:pPr>
        <w:bidi/>
        <w:spacing w:line="276" w:lineRule="auto"/>
        <w:jc w:val="both"/>
        <w:rPr>
          <w:rFonts w:ascii="Calibri" w:eastAsia="Calibri" w:hAnsi="Calibri" w:cs="B Nazanin"/>
          <w:sz w:val="28"/>
          <w:szCs w:val="28"/>
          <w:rtl/>
        </w:rPr>
      </w:pPr>
      <w:r>
        <w:rPr>
          <w:rFonts w:ascii="Calibri" w:eastAsia="Calibri" w:hAnsi="Calibri" w:cs="B Nazanin" w:hint="cs"/>
          <w:sz w:val="28"/>
          <w:szCs w:val="28"/>
          <w:rtl/>
        </w:rPr>
        <w:t xml:space="preserve">به همین دلیل </w:t>
      </w:r>
      <w:r w:rsidR="00C14557" w:rsidRPr="00C66BA4">
        <w:rPr>
          <w:rFonts w:ascii="Calibri" w:eastAsia="Calibri" w:hAnsi="Calibri" w:cs="B Nazanin" w:hint="cs"/>
          <w:sz w:val="28"/>
          <w:szCs w:val="28"/>
          <w:rtl/>
        </w:rPr>
        <w:t>نظارت بر اجرای غربالگری مرحله چهارم در گروه سنی سالمندان و تکمیل دقیق فرمهای غربالگری کرونا ویروس در سامانه سینا</w:t>
      </w:r>
      <w:r>
        <w:rPr>
          <w:rFonts w:ascii="Calibri" w:eastAsia="Calibri" w:hAnsi="Calibri" w:cs="B Nazanin" w:hint="cs"/>
          <w:sz w:val="28"/>
          <w:szCs w:val="28"/>
          <w:rtl/>
        </w:rPr>
        <w:t xml:space="preserve"> از اهمیت بسیاری برخوردار است.</w:t>
      </w:r>
    </w:p>
    <w:p w14:paraId="60A55087" w14:textId="77777777" w:rsidR="00C71734" w:rsidRDefault="00C71734" w:rsidP="00C71734">
      <w:pPr>
        <w:tabs>
          <w:tab w:val="right" w:pos="360"/>
        </w:tabs>
        <w:bidi/>
        <w:spacing w:line="276" w:lineRule="auto"/>
        <w:jc w:val="both"/>
        <w:rPr>
          <w:rFonts w:ascii="Times New Roman" w:eastAsia="Times New Roman" w:hAnsi="Times New Roman" w:cs="B Nazanin"/>
          <w:noProof/>
          <w:sz w:val="28"/>
          <w:szCs w:val="28"/>
          <w:rtl/>
        </w:rPr>
      </w:pPr>
      <w:r>
        <w:rPr>
          <w:rFonts w:ascii="Calibri" w:eastAsia="Calibri" w:hAnsi="Calibri" w:cs="B Nazanin" w:hint="cs"/>
          <w:sz w:val="28"/>
          <w:szCs w:val="28"/>
          <w:rtl/>
        </w:rPr>
        <w:t xml:space="preserve">    2</w:t>
      </w:r>
      <w:r w:rsidR="00EC3733" w:rsidRPr="00C71734">
        <w:rPr>
          <w:rFonts w:ascii="Times New Roman" w:eastAsia="Times New Roman" w:hAnsi="Times New Roman" w:cs="B Nazanin" w:hint="cs"/>
          <w:noProof/>
          <w:sz w:val="28"/>
          <w:szCs w:val="28"/>
          <w:rtl/>
        </w:rPr>
        <w:t>-</w:t>
      </w:r>
      <w:r w:rsidR="00BD7DC0" w:rsidRPr="00C71734">
        <w:rPr>
          <w:rFonts w:ascii="Times New Roman" w:eastAsia="Times New Roman" w:hAnsi="Times New Roman" w:cs="B Nazanin" w:hint="cs"/>
          <w:noProof/>
          <w:sz w:val="28"/>
          <w:szCs w:val="28"/>
          <w:rtl/>
        </w:rPr>
        <w:t xml:space="preserve"> طبقه بندی سالمندان </w:t>
      </w:r>
    </w:p>
    <w:p w14:paraId="410F3C8F" w14:textId="77777777" w:rsidR="00BD7DC0" w:rsidRPr="00C71734" w:rsidRDefault="00BD7DC0" w:rsidP="00C71734">
      <w:pPr>
        <w:bidi/>
        <w:spacing w:line="276" w:lineRule="auto"/>
        <w:rPr>
          <w:rFonts w:ascii="Calibri" w:eastAsia="Calibri" w:hAnsi="Calibri" w:cs="B Nazanin"/>
          <w:sz w:val="28"/>
          <w:szCs w:val="28"/>
          <w:rtl/>
        </w:rPr>
      </w:pPr>
      <w:r w:rsidRPr="00C71734">
        <w:rPr>
          <w:rFonts w:ascii="Calibri" w:eastAsia="Calibri" w:hAnsi="Calibri" w:cs="B Nazanin" w:hint="cs"/>
          <w:sz w:val="28"/>
          <w:szCs w:val="28"/>
          <w:rtl/>
        </w:rPr>
        <w:t xml:space="preserve"> تعیین گروههای بسیار پرخطر، پر خطر، خطر متوسط، کم خطر و با حداقل خطر</w:t>
      </w:r>
      <w:r w:rsidR="00C71734">
        <w:rPr>
          <w:rFonts w:ascii="Calibri" w:eastAsia="Calibri" w:hAnsi="Calibri" w:cs="B Nazanin" w:hint="cs"/>
          <w:sz w:val="28"/>
          <w:szCs w:val="28"/>
          <w:rtl/>
        </w:rPr>
        <w:t xml:space="preserve"> </w:t>
      </w:r>
      <w:r w:rsidRPr="00C71734">
        <w:rPr>
          <w:rFonts w:ascii="Calibri" w:eastAsia="Calibri" w:hAnsi="Calibri" w:cs="B Nazanin" w:hint="cs"/>
          <w:sz w:val="28"/>
          <w:szCs w:val="28"/>
          <w:rtl/>
        </w:rPr>
        <w:t>(طبق جدول شماره)</w:t>
      </w:r>
    </w:p>
    <w:p w14:paraId="00931AE9" w14:textId="1EDA3ADE" w:rsidR="00EC3733" w:rsidRDefault="00A34ECA" w:rsidP="00A34ECA">
      <w:pPr>
        <w:bidi/>
        <w:spacing w:line="276" w:lineRule="auto"/>
        <w:jc w:val="both"/>
        <w:rPr>
          <w:rFonts w:ascii="Calibri" w:eastAsia="Calibri" w:hAnsi="Calibri" w:cs="B Nazanin"/>
          <w:sz w:val="28"/>
          <w:szCs w:val="28"/>
          <w:rtl/>
        </w:rPr>
      </w:pPr>
      <w:r>
        <w:rPr>
          <w:rFonts w:ascii="Calibri" w:eastAsia="Calibri" w:hAnsi="Calibri" w:cs="B Nazanin" w:hint="cs"/>
          <w:sz w:val="28"/>
          <w:szCs w:val="28"/>
          <w:rtl/>
        </w:rPr>
        <w:t xml:space="preserve"> </w:t>
      </w:r>
      <w:r w:rsidR="00C71734">
        <w:rPr>
          <w:rFonts w:ascii="Calibri" w:eastAsia="Calibri" w:hAnsi="Calibri" w:cs="B Nazanin" w:hint="cs"/>
          <w:sz w:val="28"/>
          <w:szCs w:val="28"/>
          <w:rtl/>
        </w:rPr>
        <w:t xml:space="preserve">برنامه قرنطینه معکوس </w:t>
      </w:r>
      <w:r>
        <w:rPr>
          <w:rFonts w:ascii="Calibri" w:eastAsia="Calibri" w:hAnsi="Calibri" w:cs="B Nazanin" w:hint="cs"/>
          <w:sz w:val="28"/>
          <w:szCs w:val="28"/>
          <w:rtl/>
        </w:rPr>
        <w:t xml:space="preserve">در حال حاضر </w:t>
      </w:r>
      <w:r w:rsidR="00C71734">
        <w:rPr>
          <w:rFonts w:ascii="Calibri" w:eastAsia="Calibri" w:hAnsi="Calibri" w:cs="B Nazanin" w:hint="cs"/>
          <w:sz w:val="28"/>
          <w:szCs w:val="28"/>
          <w:rtl/>
        </w:rPr>
        <w:t>برای سه اولویت اول (</w:t>
      </w:r>
      <w:r w:rsidR="00C71734" w:rsidRPr="00C71734">
        <w:rPr>
          <w:rFonts w:ascii="Calibri" w:eastAsia="Calibri" w:hAnsi="Calibri" w:cs="B Nazanin" w:hint="cs"/>
          <w:sz w:val="28"/>
          <w:szCs w:val="28"/>
          <w:rtl/>
        </w:rPr>
        <w:t xml:space="preserve">گروههای بسیار پرخطر، پر خطر، خطر متوسط) </w:t>
      </w:r>
      <w:r w:rsidR="00C71734">
        <w:rPr>
          <w:rFonts w:ascii="Calibri" w:eastAsia="Calibri" w:hAnsi="Calibri" w:cs="B Nazanin" w:hint="cs"/>
          <w:sz w:val="28"/>
          <w:szCs w:val="28"/>
          <w:rtl/>
        </w:rPr>
        <w:t xml:space="preserve">خواهد بود که در </w:t>
      </w:r>
      <w:r w:rsidR="00D15982">
        <w:rPr>
          <w:rFonts w:ascii="Calibri" w:eastAsia="Calibri" w:hAnsi="Calibri" w:cs="B Nazanin" w:hint="cs"/>
          <w:sz w:val="28"/>
          <w:szCs w:val="28"/>
          <w:rtl/>
        </w:rPr>
        <w:t>سربرگ گزارشات،</w:t>
      </w:r>
      <w:r>
        <w:rPr>
          <w:rFonts w:ascii="Calibri" w:eastAsia="Calibri" w:hAnsi="Calibri" w:cs="B Nazanin" w:hint="cs"/>
          <w:sz w:val="28"/>
          <w:szCs w:val="28"/>
          <w:rtl/>
        </w:rPr>
        <w:t xml:space="preserve"> </w:t>
      </w:r>
      <w:r w:rsidR="00D15982">
        <w:rPr>
          <w:rFonts w:ascii="Calibri" w:eastAsia="Calibri" w:hAnsi="Calibri" w:cs="B Nazanin" w:hint="cs"/>
          <w:sz w:val="28"/>
          <w:szCs w:val="28"/>
          <w:rtl/>
        </w:rPr>
        <w:t xml:space="preserve">گزارش </w:t>
      </w:r>
      <w:r w:rsidR="00C71734">
        <w:rPr>
          <w:rFonts w:ascii="Calibri" w:eastAsia="Calibri" w:hAnsi="Calibri" w:cs="B Nazanin" w:hint="cs"/>
          <w:sz w:val="28"/>
          <w:szCs w:val="28"/>
          <w:rtl/>
        </w:rPr>
        <w:t>لیست افراد</w:t>
      </w:r>
      <w:r w:rsidR="00D15982">
        <w:rPr>
          <w:rFonts w:ascii="Calibri" w:eastAsia="Calibri" w:hAnsi="Calibri" w:cs="B Nazanin" w:hint="cs"/>
          <w:sz w:val="28"/>
          <w:szCs w:val="28"/>
          <w:rtl/>
        </w:rPr>
        <w:t>،</w:t>
      </w:r>
      <w:r w:rsidR="00C71734">
        <w:rPr>
          <w:rFonts w:ascii="Calibri" w:eastAsia="Calibri" w:hAnsi="Calibri" w:cs="B Nazanin" w:hint="cs"/>
          <w:sz w:val="28"/>
          <w:szCs w:val="28"/>
          <w:rtl/>
        </w:rPr>
        <w:t xml:space="preserve"> </w:t>
      </w:r>
      <w:r w:rsidR="00D15982">
        <w:rPr>
          <w:rFonts w:ascii="Calibri" w:eastAsia="Calibri" w:hAnsi="Calibri" w:cs="B Nazanin" w:hint="cs"/>
          <w:sz w:val="28"/>
          <w:szCs w:val="28"/>
          <w:rtl/>
        </w:rPr>
        <w:t xml:space="preserve">لیست سالمندان </w:t>
      </w:r>
      <w:r w:rsidR="00C71734">
        <w:rPr>
          <w:rFonts w:ascii="Calibri" w:eastAsia="Calibri" w:hAnsi="Calibri" w:cs="B Nazanin" w:hint="cs"/>
          <w:sz w:val="28"/>
          <w:szCs w:val="28"/>
          <w:rtl/>
        </w:rPr>
        <w:t xml:space="preserve">واجد شرایط قرنطینه معکوس بر اساس اولویت اول، دوم و سوم مشخص شده </w:t>
      </w:r>
      <w:r w:rsidR="00D15982">
        <w:rPr>
          <w:rFonts w:ascii="Calibri" w:eastAsia="Calibri" w:hAnsi="Calibri" w:cs="B Nazanin" w:hint="cs"/>
          <w:sz w:val="28"/>
          <w:szCs w:val="28"/>
          <w:rtl/>
        </w:rPr>
        <w:t>و قابل مشاهده است.</w:t>
      </w:r>
    </w:p>
    <w:p w14:paraId="267C11C5" w14:textId="77777777" w:rsidR="00CF3C42" w:rsidRDefault="00CF3C42" w:rsidP="00CF3C42">
      <w:pPr>
        <w:bidi/>
        <w:spacing w:line="276" w:lineRule="auto"/>
        <w:jc w:val="center"/>
        <w:rPr>
          <w:rFonts w:ascii="Times New Roman" w:hAnsi="Times New Roman" w:cs="B Nazanin"/>
          <w:b/>
          <w:bCs/>
          <w:sz w:val="36"/>
          <w:szCs w:val="36"/>
          <w:u w:val="single"/>
          <w:rtl/>
        </w:rPr>
      </w:pPr>
      <w:r>
        <w:rPr>
          <w:rFonts w:ascii="Times New Roman" w:hAnsi="Times New Roman" w:cs="B Nazanin" w:hint="cs"/>
          <w:b/>
          <w:bCs/>
          <w:sz w:val="36"/>
          <w:szCs w:val="36"/>
          <w:u w:val="single"/>
          <w:rtl/>
        </w:rPr>
        <w:t xml:space="preserve">ترکیب معیارهای خطر در سالمندان </w:t>
      </w:r>
    </w:p>
    <w:tbl>
      <w:tblPr>
        <w:tblStyle w:val="TableGrid"/>
        <w:bidiVisual/>
        <w:tblW w:w="0" w:type="auto"/>
        <w:tblLook w:val="04A0" w:firstRow="1" w:lastRow="0" w:firstColumn="1" w:lastColumn="0" w:noHBand="0" w:noVBand="1"/>
      </w:tblPr>
      <w:tblGrid>
        <w:gridCol w:w="1676"/>
        <w:gridCol w:w="1432"/>
        <w:gridCol w:w="1431"/>
        <w:gridCol w:w="1431"/>
        <w:gridCol w:w="1553"/>
        <w:gridCol w:w="1493"/>
      </w:tblGrid>
      <w:tr w:rsidR="00CF3C42" w:rsidRPr="00A2200C" w14:paraId="68832285" w14:textId="77777777" w:rsidTr="00CF3C42">
        <w:trPr>
          <w:trHeight w:val="226"/>
        </w:trPr>
        <w:tc>
          <w:tcPr>
            <w:tcW w:w="1676" w:type="dxa"/>
          </w:tcPr>
          <w:p w14:paraId="00C28418" w14:textId="77777777" w:rsidR="00CF3C42" w:rsidRPr="00CF3C42" w:rsidRDefault="00CF3C42" w:rsidP="001704B0">
            <w:pPr>
              <w:bidi/>
              <w:rPr>
                <w:rFonts w:ascii="Calibri" w:eastAsia="Calibri" w:hAnsi="Calibri" w:cs="B Nazanin"/>
                <w:sz w:val="28"/>
                <w:szCs w:val="28"/>
                <w:rtl/>
              </w:rPr>
            </w:pPr>
            <w:r w:rsidRPr="00CF3C42">
              <w:rPr>
                <w:rFonts w:ascii="Calibri" w:eastAsia="Calibri" w:hAnsi="Calibri" w:cs="B Nazanin" w:hint="cs"/>
                <w:sz w:val="28"/>
                <w:szCs w:val="28"/>
                <w:rtl/>
              </w:rPr>
              <w:t>فاکتورهای خطر</w:t>
            </w:r>
          </w:p>
        </w:tc>
        <w:tc>
          <w:tcPr>
            <w:tcW w:w="1432" w:type="dxa"/>
            <w:vAlign w:val="center"/>
          </w:tcPr>
          <w:p w14:paraId="41523D4F" w14:textId="77777777" w:rsidR="00CF3C42" w:rsidRPr="00CF3C42" w:rsidRDefault="00CF3C42" w:rsidP="001704B0">
            <w:pPr>
              <w:bidi/>
              <w:jc w:val="center"/>
              <w:rPr>
                <w:rFonts w:ascii="Calibri" w:eastAsia="Calibri" w:hAnsi="Calibri" w:cs="B Nazanin"/>
                <w:sz w:val="28"/>
                <w:szCs w:val="28"/>
                <w:rtl/>
              </w:rPr>
            </w:pPr>
            <w:r w:rsidRPr="00CF3C42">
              <w:rPr>
                <w:rFonts w:ascii="Calibri" w:eastAsia="Calibri" w:hAnsi="Calibri" w:cs="B Nazanin" w:hint="cs"/>
                <w:sz w:val="28"/>
                <w:szCs w:val="28"/>
                <w:rtl/>
              </w:rPr>
              <w:t>تنها زیستی</w:t>
            </w:r>
          </w:p>
        </w:tc>
        <w:tc>
          <w:tcPr>
            <w:tcW w:w="1431" w:type="dxa"/>
            <w:vAlign w:val="center"/>
          </w:tcPr>
          <w:p w14:paraId="0B06E4D2" w14:textId="77777777" w:rsidR="00CF3C42" w:rsidRPr="00CF3C42" w:rsidRDefault="00CF3C42" w:rsidP="001704B0">
            <w:pPr>
              <w:bidi/>
              <w:jc w:val="center"/>
              <w:rPr>
                <w:rFonts w:ascii="Calibri" w:eastAsia="Calibri" w:hAnsi="Calibri" w:cs="B Nazanin"/>
                <w:sz w:val="28"/>
                <w:szCs w:val="28"/>
                <w:rtl/>
              </w:rPr>
            </w:pPr>
            <w:r w:rsidRPr="00CF3C42">
              <w:rPr>
                <w:rFonts w:ascii="Calibri" w:eastAsia="Calibri" w:hAnsi="Calibri" w:cs="B Nazanin" w:hint="cs"/>
                <w:sz w:val="28"/>
                <w:szCs w:val="28"/>
                <w:rtl/>
              </w:rPr>
              <w:t>حاشیه نشینی</w:t>
            </w:r>
          </w:p>
        </w:tc>
        <w:tc>
          <w:tcPr>
            <w:tcW w:w="1431" w:type="dxa"/>
            <w:vAlign w:val="center"/>
          </w:tcPr>
          <w:p w14:paraId="2284FCD8" w14:textId="77777777" w:rsidR="00CF3C42" w:rsidRPr="00CF3C42" w:rsidRDefault="00CF3C42" w:rsidP="001704B0">
            <w:pPr>
              <w:bidi/>
              <w:jc w:val="center"/>
              <w:rPr>
                <w:rFonts w:ascii="Calibri" w:eastAsia="Calibri" w:hAnsi="Calibri" w:cs="B Nazanin"/>
                <w:sz w:val="28"/>
                <w:szCs w:val="28"/>
                <w:rtl/>
              </w:rPr>
            </w:pPr>
            <w:r w:rsidRPr="00CF3C42">
              <w:rPr>
                <w:rFonts w:ascii="Calibri" w:eastAsia="Calibri" w:hAnsi="Calibri" w:cs="B Nazanin" w:hint="cs"/>
                <w:sz w:val="28"/>
                <w:szCs w:val="28"/>
                <w:rtl/>
              </w:rPr>
              <w:t>75 سال و بالاتر</w:t>
            </w:r>
          </w:p>
        </w:tc>
        <w:tc>
          <w:tcPr>
            <w:tcW w:w="1553" w:type="dxa"/>
            <w:vAlign w:val="center"/>
          </w:tcPr>
          <w:p w14:paraId="62E4B8EB" w14:textId="77777777" w:rsidR="00CF3C42" w:rsidRPr="00CF3C42" w:rsidRDefault="00CF3C42" w:rsidP="001704B0">
            <w:pPr>
              <w:bidi/>
              <w:jc w:val="center"/>
              <w:rPr>
                <w:rFonts w:ascii="Calibri" w:eastAsia="Calibri" w:hAnsi="Calibri" w:cs="B Nazanin"/>
                <w:sz w:val="28"/>
                <w:szCs w:val="28"/>
                <w:rtl/>
              </w:rPr>
            </w:pPr>
            <w:r w:rsidRPr="00CF3C42">
              <w:rPr>
                <w:rFonts w:ascii="Calibri" w:eastAsia="Calibri" w:hAnsi="Calibri" w:cs="B Nazanin" w:hint="cs"/>
                <w:sz w:val="28"/>
                <w:szCs w:val="28"/>
                <w:rtl/>
              </w:rPr>
              <w:t>ناتوانی</w:t>
            </w:r>
          </w:p>
        </w:tc>
        <w:tc>
          <w:tcPr>
            <w:tcW w:w="1493" w:type="dxa"/>
            <w:vAlign w:val="center"/>
          </w:tcPr>
          <w:p w14:paraId="7B96F006" w14:textId="77777777" w:rsidR="00CF3C42" w:rsidRPr="00CF3C42" w:rsidRDefault="00CF3C42" w:rsidP="001704B0">
            <w:pPr>
              <w:bidi/>
              <w:jc w:val="center"/>
              <w:rPr>
                <w:rFonts w:ascii="Calibri" w:eastAsia="Calibri" w:hAnsi="Calibri" w:cs="B Nazanin"/>
                <w:sz w:val="28"/>
                <w:szCs w:val="28"/>
                <w:rtl/>
              </w:rPr>
            </w:pPr>
            <w:r w:rsidRPr="00CF3C42">
              <w:rPr>
                <w:rFonts w:ascii="Calibri" w:eastAsia="Calibri" w:hAnsi="Calibri" w:cs="B Nazanin" w:hint="cs"/>
                <w:sz w:val="28"/>
                <w:szCs w:val="28"/>
                <w:rtl/>
              </w:rPr>
              <w:t>هم ابتلائی</w:t>
            </w:r>
          </w:p>
        </w:tc>
      </w:tr>
      <w:tr w:rsidR="00CF3C42" w:rsidRPr="00A2200C" w14:paraId="3E996F24" w14:textId="77777777" w:rsidTr="00CF3C42">
        <w:trPr>
          <w:trHeight w:val="782"/>
        </w:trPr>
        <w:tc>
          <w:tcPr>
            <w:tcW w:w="1676" w:type="dxa"/>
            <w:shd w:val="clear" w:color="auto" w:fill="92D050"/>
          </w:tcPr>
          <w:p w14:paraId="09D02A67" w14:textId="77777777" w:rsidR="00CF3C42" w:rsidRPr="00CF3C42" w:rsidRDefault="00CF3C42" w:rsidP="00CF3C42">
            <w:pPr>
              <w:bidi/>
              <w:jc w:val="center"/>
              <w:rPr>
                <w:rFonts w:ascii="Calibri" w:eastAsia="Calibri" w:hAnsi="Calibri" w:cs="B Nazanin"/>
                <w:sz w:val="26"/>
                <w:szCs w:val="26"/>
                <w:rtl/>
              </w:rPr>
            </w:pPr>
            <w:r w:rsidRPr="00CF3C42">
              <w:rPr>
                <w:rFonts w:ascii="Calibri" w:eastAsia="Calibri" w:hAnsi="Calibri" w:cs="B Nazanin" w:hint="cs"/>
                <w:sz w:val="26"/>
                <w:szCs w:val="26"/>
                <w:rtl/>
              </w:rPr>
              <w:t>گروه سبز (حداقل خطر)</w:t>
            </w:r>
          </w:p>
        </w:tc>
        <w:tc>
          <w:tcPr>
            <w:tcW w:w="1432" w:type="dxa"/>
            <w:shd w:val="clear" w:color="auto" w:fill="92D050"/>
            <w:vAlign w:val="center"/>
          </w:tcPr>
          <w:p w14:paraId="11F75BFB"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c>
          <w:tcPr>
            <w:tcW w:w="1431" w:type="dxa"/>
            <w:shd w:val="clear" w:color="auto" w:fill="92D050"/>
            <w:vAlign w:val="center"/>
          </w:tcPr>
          <w:p w14:paraId="59906640"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c>
          <w:tcPr>
            <w:tcW w:w="1431" w:type="dxa"/>
            <w:shd w:val="clear" w:color="auto" w:fill="92D050"/>
            <w:vAlign w:val="center"/>
          </w:tcPr>
          <w:p w14:paraId="13AF9CB0"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c>
          <w:tcPr>
            <w:tcW w:w="1553" w:type="dxa"/>
            <w:shd w:val="clear" w:color="auto" w:fill="92D050"/>
            <w:vAlign w:val="center"/>
          </w:tcPr>
          <w:p w14:paraId="531AD3F1"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c>
          <w:tcPr>
            <w:tcW w:w="1493" w:type="dxa"/>
            <w:shd w:val="clear" w:color="auto" w:fill="92D050"/>
            <w:vAlign w:val="center"/>
          </w:tcPr>
          <w:p w14:paraId="4741B3BF"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r>
      <w:tr w:rsidR="00CF3C42" w:rsidRPr="00A2200C" w14:paraId="5669FFBC" w14:textId="77777777" w:rsidTr="00CF3C42">
        <w:trPr>
          <w:trHeight w:val="226"/>
        </w:trPr>
        <w:tc>
          <w:tcPr>
            <w:tcW w:w="1676" w:type="dxa"/>
            <w:vMerge w:val="restart"/>
            <w:shd w:val="clear" w:color="auto" w:fill="FFFF00"/>
            <w:vAlign w:val="center"/>
          </w:tcPr>
          <w:p w14:paraId="1F49A03B" w14:textId="77777777" w:rsidR="00CF3C42" w:rsidRPr="00CF3C42" w:rsidRDefault="00CF3C42" w:rsidP="00CF3C42">
            <w:pPr>
              <w:bidi/>
              <w:jc w:val="center"/>
              <w:rPr>
                <w:rFonts w:ascii="Calibri" w:eastAsia="Calibri" w:hAnsi="Calibri" w:cs="B Nazanin"/>
                <w:sz w:val="26"/>
                <w:szCs w:val="26"/>
                <w:rtl/>
              </w:rPr>
            </w:pPr>
            <w:r w:rsidRPr="00CF3C42">
              <w:rPr>
                <w:rFonts w:ascii="Calibri" w:eastAsia="Calibri" w:hAnsi="Calibri" w:cs="B Nazanin" w:hint="cs"/>
                <w:sz w:val="26"/>
                <w:szCs w:val="26"/>
                <w:rtl/>
              </w:rPr>
              <w:t>گروه زرد (کم خطر)</w:t>
            </w:r>
          </w:p>
        </w:tc>
        <w:tc>
          <w:tcPr>
            <w:tcW w:w="1432" w:type="dxa"/>
            <w:shd w:val="clear" w:color="auto" w:fill="FFFF00"/>
            <w:vAlign w:val="center"/>
          </w:tcPr>
          <w:p w14:paraId="6694BD57" w14:textId="77777777" w:rsidR="00CF3C42" w:rsidRPr="0060359D" w:rsidRDefault="00CF3C42" w:rsidP="001704B0">
            <w:pPr>
              <w:bidi/>
              <w:jc w:val="center"/>
              <w:rPr>
                <w:rFonts w:cs="0 Titr Bold"/>
                <w:sz w:val="24"/>
                <w:szCs w:val="24"/>
              </w:rPr>
            </w:pPr>
            <w:r w:rsidRPr="0060359D">
              <w:rPr>
                <w:rFonts w:cs="0 Titr Bold" w:hint="cs"/>
                <w:sz w:val="24"/>
                <w:szCs w:val="24"/>
                <w:rtl/>
              </w:rPr>
              <w:t>+</w:t>
            </w:r>
          </w:p>
        </w:tc>
        <w:tc>
          <w:tcPr>
            <w:tcW w:w="1431" w:type="dxa"/>
            <w:shd w:val="clear" w:color="auto" w:fill="FFFF00"/>
            <w:vAlign w:val="center"/>
          </w:tcPr>
          <w:p w14:paraId="73309E80" w14:textId="77777777" w:rsidR="00CF3C42" w:rsidRPr="0060359D" w:rsidRDefault="00CF3C42" w:rsidP="001704B0">
            <w:pPr>
              <w:jc w:val="center"/>
              <w:rPr>
                <w:rFonts w:cs="0 Titr Bold"/>
                <w:sz w:val="24"/>
                <w:szCs w:val="24"/>
              </w:rPr>
            </w:pPr>
            <w:r w:rsidRPr="0060359D">
              <w:rPr>
                <w:rFonts w:cs="0 Titr Bold" w:hint="cs"/>
                <w:sz w:val="24"/>
                <w:szCs w:val="24"/>
                <w:rtl/>
              </w:rPr>
              <w:t>-</w:t>
            </w:r>
          </w:p>
        </w:tc>
        <w:tc>
          <w:tcPr>
            <w:tcW w:w="1431" w:type="dxa"/>
            <w:shd w:val="clear" w:color="auto" w:fill="FFFF00"/>
            <w:vAlign w:val="center"/>
          </w:tcPr>
          <w:p w14:paraId="2B3D83EC" w14:textId="77777777" w:rsidR="00CF3C42" w:rsidRPr="0060359D" w:rsidRDefault="00CF3C42" w:rsidP="001704B0">
            <w:pPr>
              <w:jc w:val="center"/>
              <w:rPr>
                <w:rFonts w:cs="0 Titr Bold"/>
                <w:sz w:val="24"/>
                <w:szCs w:val="24"/>
              </w:rPr>
            </w:pPr>
            <w:r w:rsidRPr="0060359D">
              <w:rPr>
                <w:rFonts w:cs="0 Titr Bold" w:hint="cs"/>
                <w:sz w:val="24"/>
                <w:szCs w:val="24"/>
                <w:rtl/>
              </w:rPr>
              <w:t>-</w:t>
            </w:r>
          </w:p>
        </w:tc>
        <w:tc>
          <w:tcPr>
            <w:tcW w:w="1553" w:type="dxa"/>
            <w:shd w:val="clear" w:color="auto" w:fill="FFFF00"/>
            <w:vAlign w:val="center"/>
          </w:tcPr>
          <w:p w14:paraId="71FAAC1B" w14:textId="77777777" w:rsidR="00CF3C42" w:rsidRPr="0060359D" w:rsidRDefault="00CF3C42" w:rsidP="001704B0">
            <w:pPr>
              <w:jc w:val="center"/>
              <w:rPr>
                <w:rFonts w:cs="0 Titr Bold"/>
                <w:sz w:val="24"/>
                <w:szCs w:val="24"/>
              </w:rPr>
            </w:pPr>
            <w:r w:rsidRPr="0060359D">
              <w:rPr>
                <w:rFonts w:cs="0 Titr Bold" w:hint="cs"/>
                <w:sz w:val="24"/>
                <w:szCs w:val="24"/>
                <w:rtl/>
              </w:rPr>
              <w:t>-</w:t>
            </w:r>
          </w:p>
        </w:tc>
        <w:tc>
          <w:tcPr>
            <w:tcW w:w="1493" w:type="dxa"/>
            <w:shd w:val="clear" w:color="auto" w:fill="FFFF00"/>
            <w:vAlign w:val="center"/>
          </w:tcPr>
          <w:p w14:paraId="38A96A91" w14:textId="77777777" w:rsidR="00CF3C42" w:rsidRPr="0060359D" w:rsidRDefault="00CF3C42" w:rsidP="001704B0">
            <w:pPr>
              <w:jc w:val="center"/>
              <w:rPr>
                <w:rFonts w:cs="0 Titr Bold"/>
                <w:sz w:val="24"/>
                <w:szCs w:val="24"/>
              </w:rPr>
            </w:pPr>
            <w:r w:rsidRPr="0060359D">
              <w:rPr>
                <w:rFonts w:cs="0 Titr Bold" w:hint="cs"/>
                <w:sz w:val="24"/>
                <w:szCs w:val="24"/>
                <w:rtl/>
              </w:rPr>
              <w:t>-</w:t>
            </w:r>
          </w:p>
        </w:tc>
      </w:tr>
      <w:tr w:rsidR="00CF3C42" w:rsidRPr="00A2200C" w14:paraId="70FF2959" w14:textId="77777777" w:rsidTr="00CF3C42">
        <w:trPr>
          <w:trHeight w:val="261"/>
        </w:trPr>
        <w:tc>
          <w:tcPr>
            <w:tcW w:w="1676" w:type="dxa"/>
            <w:vMerge/>
            <w:shd w:val="clear" w:color="auto" w:fill="FFFF00"/>
          </w:tcPr>
          <w:p w14:paraId="3B84BEF1" w14:textId="77777777" w:rsidR="00CF3C42" w:rsidRPr="00CF3C42" w:rsidRDefault="00CF3C42" w:rsidP="00CF3C42">
            <w:pPr>
              <w:bidi/>
              <w:jc w:val="center"/>
              <w:rPr>
                <w:rFonts w:ascii="Calibri" w:eastAsia="Calibri" w:hAnsi="Calibri" w:cs="B Nazanin"/>
                <w:sz w:val="26"/>
                <w:szCs w:val="26"/>
                <w:rtl/>
              </w:rPr>
            </w:pPr>
          </w:p>
        </w:tc>
        <w:tc>
          <w:tcPr>
            <w:tcW w:w="1432" w:type="dxa"/>
            <w:shd w:val="clear" w:color="auto" w:fill="FFFF00"/>
            <w:vAlign w:val="center"/>
          </w:tcPr>
          <w:p w14:paraId="6E9DEFC0" w14:textId="77777777" w:rsidR="00CF3C42" w:rsidRPr="0060359D" w:rsidRDefault="00CF3C42" w:rsidP="001704B0">
            <w:pPr>
              <w:jc w:val="center"/>
              <w:rPr>
                <w:rFonts w:cs="0 Titr Bold"/>
                <w:sz w:val="24"/>
                <w:szCs w:val="24"/>
              </w:rPr>
            </w:pPr>
            <w:r w:rsidRPr="0060359D">
              <w:rPr>
                <w:rFonts w:cs="0 Titr Bold" w:hint="cs"/>
                <w:sz w:val="24"/>
                <w:szCs w:val="24"/>
                <w:rtl/>
              </w:rPr>
              <w:t>-</w:t>
            </w:r>
          </w:p>
        </w:tc>
        <w:tc>
          <w:tcPr>
            <w:tcW w:w="1431" w:type="dxa"/>
            <w:shd w:val="clear" w:color="auto" w:fill="FFFF00"/>
            <w:vAlign w:val="center"/>
          </w:tcPr>
          <w:p w14:paraId="3C038E8A"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c>
          <w:tcPr>
            <w:tcW w:w="1431" w:type="dxa"/>
            <w:shd w:val="clear" w:color="auto" w:fill="FFFF00"/>
            <w:vAlign w:val="center"/>
          </w:tcPr>
          <w:p w14:paraId="6F800C49" w14:textId="77777777" w:rsidR="00CF3C42" w:rsidRPr="0060359D" w:rsidRDefault="00CF3C42" w:rsidP="001704B0">
            <w:pPr>
              <w:jc w:val="center"/>
              <w:rPr>
                <w:rFonts w:cs="0 Titr Bold"/>
                <w:sz w:val="24"/>
                <w:szCs w:val="24"/>
              </w:rPr>
            </w:pPr>
            <w:r w:rsidRPr="0060359D">
              <w:rPr>
                <w:rFonts w:cs="0 Titr Bold" w:hint="cs"/>
                <w:sz w:val="24"/>
                <w:szCs w:val="24"/>
                <w:rtl/>
              </w:rPr>
              <w:t>-</w:t>
            </w:r>
          </w:p>
        </w:tc>
        <w:tc>
          <w:tcPr>
            <w:tcW w:w="1553" w:type="dxa"/>
            <w:shd w:val="clear" w:color="auto" w:fill="FFFF00"/>
            <w:vAlign w:val="center"/>
          </w:tcPr>
          <w:p w14:paraId="1E6449A7" w14:textId="77777777" w:rsidR="00CF3C42" w:rsidRPr="0060359D" w:rsidRDefault="00CF3C42" w:rsidP="001704B0">
            <w:pPr>
              <w:jc w:val="center"/>
              <w:rPr>
                <w:rFonts w:cs="0 Titr Bold"/>
                <w:sz w:val="24"/>
                <w:szCs w:val="24"/>
              </w:rPr>
            </w:pPr>
            <w:r w:rsidRPr="0060359D">
              <w:rPr>
                <w:rFonts w:cs="0 Titr Bold" w:hint="cs"/>
                <w:sz w:val="24"/>
                <w:szCs w:val="24"/>
                <w:rtl/>
              </w:rPr>
              <w:t>-</w:t>
            </w:r>
          </w:p>
        </w:tc>
        <w:tc>
          <w:tcPr>
            <w:tcW w:w="1493" w:type="dxa"/>
            <w:shd w:val="clear" w:color="auto" w:fill="FFFF00"/>
            <w:vAlign w:val="center"/>
          </w:tcPr>
          <w:p w14:paraId="086A4C56" w14:textId="77777777" w:rsidR="00CF3C42" w:rsidRPr="0060359D" w:rsidRDefault="00CF3C42" w:rsidP="001704B0">
            <w:pPr>
              <w:jc w:val="center"/>
              <w:rPr>
                <w:rFonts w:cs="0 Titr Bold"/>
                <w:sz w:val="24"/>
                <w:szCs w:val="24"/>
              </w:rPr>
            </w:pPr>
            <w:r w:rsidRPr="0060359D">
              <w:rPr>
                <w:rFonts w:cs="0 Titr Bold" w:hint="cs"/>
                <w:sz w:val="24"/>
                <w:szCs w:val="24"/>
                <w:rtl/>
              </w:rPr>
              <w:t>-</w:t>
            </w:r>
          </w:p>
        </w:tc>
      </w:tr>
      <w:tr w:rsidR="00CF3C42" w:rsidRPr="00A2200C" w14:paraId="5544F204" w14:textId="77777777" w:rsidTr="00CF3C42">
        <w:trPr>
          <w:trHeight w:val="243"/>
        </w:trPr>
        <w:tc>
          <w:tcPr>
            <w:tcW w:w="1676" w:type="dxa"/>
            <w:vMerge/>
            <w:shd w:val="clear" w:color="auto" w:fill="FFFF00"/>
          </w:tcPr>
          <w:p w14:paraId="07E23EAF" w14:textId="77777777" w:rsidR="00CF3C42" w:rsidRPr="00CF3C42" w:rsidRDefault="00CF3C42" w:rsidP="00CF3C42">
            <w:pPr>
              <w:bidi/>
              <w:jc w:val="center"/>
              <w:rPr>
                <w:rFonts w:ascii="Calibri" w:eastAsia="Calibri" w:hAnsi="Calibri" w:cs="B Nazanin"/>
                <w:sz w:val="26"/>
                <w:szCs w:val="26"/>
                <w:rtl/>
              </w:rPr>
            </w:pPr>
          </w:p>
        </w:tc>
        <w:tc>
          <w:tcPr>
            <w:tcW w:w="1432" w:type="dxa"/>
            <w:shd w:val="clear" w:color="auto" w:fill="FFFF00"/>
            <w:vAlign w:val="center"/>
          </w:tcPr>
          <w:p w14:paraId="0D8B8317" w14:textId="77777777" w:rsidR="00CF3C42" w:rsidRPr="0060359D" w:rsidRDefault="00CF3C42" w:rsidP="001704B0">
            <w:pPr>
              <w:jc w:val="center"/>
              <w:rPr>
                <w:rFonts w:cs="0 Titr Bold"/>
                <w:sz w:val="24"/>
                <w:szCs w:val="24"/>
              </w:rPr>
            </w:pPr>
            <w:r w:rsidRPr="0060359D">
              <w:rPr>
                <w:rFonts w:cs="0 Titr Bold" w:hint="cs"/>
                <w:sz w:val="24"/>
                <w:szCs w:val="24"/>
                <w:rtl/>
              </w:rPr>
              <w:t>-</w:t>
            </w:r>
          </w:p>
        </w:tc>
        <w:tc>
          <w:tcPr>
            <w:tcW w:w="1431" w:type="dxa"/>
            <w:shd w:val="clear" w:color="auto" w:fill="FFFF00"/>
            <w:vAlign w:val="center"/>
          </w:tcPr>
          <w:p w14:paraId="3C30AFB8"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c>
          <w:tcPr>
            <w:tcW w:w="1431" w:type="dxa"/>
            <w:shd w:val="clear" w:color="auto" w:fill="FFFF00"/>
            <w:vAlign w:val="center"/>
          </w:tcPr>
          <w:p w14:paraId="32D1FFAF"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c>
          <w:tcPr>
            <w:tcW w:w="1553" w:type="dxa"/>
            <w:shd w:val="clear" w:color="auto" w:fill="FFFF00"/>
            <w:vAlign w:val="center"/>
          </w:tcPr>
          <w:p w14:paraId="3D4AAE3F" w14:textId="77777777" w:rsidR="00CF3C42" w:rsidRPr="0060359D" w:rsidRDefault="00CF3C42" w:rsidP="001704B0">
            <w:pPr>
              <w:jc w:val="center"/>
              <w:rPr>
                <w:rFonts w:cs="0 Titr Bold"/>
                <w:sz w:val="24"/>
                <w:szCs w:val="24"/>
              </w:rPr>
            </w:pPr>
            <w:r w:rsidRPr="0060359D">
              <w:rPr>
                <w:rFonts w:cs="0 Titr Bold" w:hint="cs"/>
                <w:sz w:val="24"/>
                <w:szCs w:val="24"/>
                <w:rtl/>
              </w:rPr>
              <w:t>-</w:t>
            </w:r>
          </w:p>
        </w:tc>
        <w:tc>
          <w:tcPr>
            <w:tcW w:w="1493" w:type="dxa"/>
            <w:shd w:val="clear" w:color="auto" w:fill="FFFF00"/>
            <w:vAlign w:val="center"/>
          </w:tcPr>
          <w:p w14:paraId="750B8046" w14:textId="77777777" w:rsidR="00CF3C42" w:rsidRPr="0060359D" w:rsidRDefault="00CF3C42" w:rsidP="001704B0">
            <w:pPr>
              <w:jc w:val="center"/>
              <w:rPr>
                <w:rFonts w:cs="0 Titr Bold"/>
                <w:sz w:val="24"/>
                <w:szCs w:val="24"/>
              </w:rPr>
            </w:pPr>
            <w:r w:rsidRPr="0060359D">
              <w:rPr>
                <w:rFonts w:cs="0 Titr Bold" w:hint="cs"/>
                <w:sz w:val="24"/>
                <w:szCs w:val="24"/>
                <w:rtl/>
              </w:rPr>
              <w:t>-</w:t>
            </w:r>
          </w:p>
        </w:tc>
      </w:tr>
      <w:tr w:rsidR="00CF3C42" w:rsidRPr="00A2200C" w14:paraId="7360469C" w14:textId="77777777" w:rsidTr="00CF3C42">
        <w:trPr>
          <w:trHeight w:val="243"/>
        </w:trPr>
        <w:tc>
          <w:tcPr>
            <w:tcW w:w="1676" w:type="dxa"/>
            <w:vMerge w:val="restart"/>
            <w:shd w:val="clear" w:color="auto" w:fill="FFC000"/>
            <w:vAlign w:val="center"/>
          </w:tcPr>
          <w:p w14:paraId="51057591" w14:textId="77777777" w:rsidR="00CF3C42" w:rsidRPr="00CF3C42" w:rsidRDefault="00CF3C42" w:rsidP="00CF3C42">
            <w:pPr>
              <w:bidi/>
              <w:jc w:val="center"/>
              <w:rPr>
                <w:rFonts w:ascii="Calibri" w:eastAsia="Calibri" w:hAnsi="Calibri" w:cs="B Nazanin"/>
                <w:sz w:val="26"/>
                <w:szCs w:val="26"/>
                <w:rtl/>
              </w:rPr>
            </w:pPr>
            <w:r w:rsidRPr="00CF3C42">
              <w:rPr>
                <w:rFonts w:ascii="Calibri" w:eastAsia="Calibri" w:hAnsi="Calibri" w:cs="B Nazanin" w:hint="cs"/>
                <w:sz w:val="26"/>
                <w:szCs w:val="26"/>
                <w:rtl/>
              </w:rPr>
              <w:t>گروه نارنجی (سالمند با خطر متوسط)</w:t>
            </w:r>
          </w:p>
        </w:tc>
        <w:tc>
          <w:tcPr>
            <w:tcW w:w="1432" w:type="dxa"/>
            <w:shd w:val="clear" w:color="auto" w:fill="FFC000"/>
            <w:vAlign w:val="center"/>
          </w:tcPr>
          <w:p w14:paraId="597C2E04" w14:textId="77777777" w:rsidR="00CF3C42" w:rsidRPr="0060359D" w:rsidRDefault="00CF3C42" w:rsidP="001704B0">
            <w:pPr>
              <w:jc w:val="center"/>
              <w:rPr>
                <w:rFonts w:cs="0 Titr Bold"/>
                <w:sz w:val="24"/>
                <w:szCs w:val="24"/>
              </w:rPr>
            </w:pPr>
            <w:r w:rsidRPr="0060359D">
              <w:rPr>
                <w:rFonts w:cs="0 Titr Bold" w:hint="cs"/>
                <w:sz w:val="24"/>
                <w:szCs w:val="24"/>
                <w:rtl/>
              </w:rPr>
              <w:t>+</w:t>
            </w:r>
          </w:p>
        </w:tc>
        <w:tc>
          <w:tcPr>
            <w:tcW w:w="1431" w:type="dxa"/>
            <w:shd w:val="clear" w:color="auto" w:fill="FFC000"/>
          </w:tcPr>
          <w:p w14:paraId="0BFE3057" w14:textId="77777777" w:rsidR="00CF3C42" w:rsidRPr="0060359D" w:rsidRDefault="00CF3C42" w:rsidP="001704B0">
            <w:pPr>
              <w:jc w:val="center"/>
              <w:rPr>
                <w:sz w:val="24"/>
                <w:szCs w:val="24"/>
              </w:rPr>
            </w:pPr>
            <w:r w:rsidRPr="0060359D">
              <w:rPr>
                <w:rFonts w:cs="0 Titr Bold" w:hint="cs"/>
                <w:sz w:val="24"/>
                <w:szCs w:val="24"/>
                <w:rtl/>
              </w:rPr>
              <w:t>+</w:t>
            </w:r>
          </w:p>
        </w:tc>
        <w:tc>
          <w:tcPr>
            <w:tcW w:w="1431" w:type="dxa"/>
            <w:shd w:val="clear" w:color="auto" w:fill="FFC000"/>
            <w:vAlign w:val="center"/>
          </w:tcPr>
          <w:p w14:paraId="319127C3"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c>
          <w:tcPr>
            <w:tcW w:w="1553" w:type="dxa"/>
            <w:shd w:val="clear" w:color="auto" w:fill="FFC000"/>
            <w:vAlign w:val="center"/>
          </w:tcPr>
          <w:p w14:paraId="28AF397C"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c>
          <w:tcPr>
            <w:tcW w:w="1493" w:type="dxa"/>
            <w:shd w:val="clear" w:color="auto" w:fill="FFC000"/>
            <w:vAlign w:val="center"/>
          </w:tcPr>
          <w:p w14:paraId="653D1520"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r>
      <w:tr w:rsidR="00CF3C42" w:rsidRPr="00A2200C" w14:paraId="557A71E7" w14:textId="77777777" w:rsidTr="00CF3C42">
        <w:trPr>
          <w:trHeight w:val="243"/>
        </w:trPr>
        <w:tc>
          <w:tcPr>
            <w:tcW w:w="1676" w:type="dxa"/>
            <w:vMerge/>
            <w:shd w:val="clear" w:color="auto" w:fill="FFC000"/>
          </w:tcPr>
          <w:p w14:paraId="4F81D4A5" w14:textId="77777777" w:rsidR="00CF3C42" w:rsidRPr="00CF3C42" w:rsidRDefault="00CF3C42" w:rsidP="00CF3C42">
            <w:pPr>
              <w:bidi/>
              <w:jc w:val="center"/>
              <w:rPr>
                <w:rFonts w:ascii="Calibri" w:eastAsia="Calibri" w:hAnsi="Calibri" w:cs="B Nazanin"/>
                <w:sz w:val="26"/>
                <w:szCs w:val="26"/>
                <w:rtl/>
              </w:rPr>
            </w:pPr>
          </w:p>
        </w:tc>
        <w:tc>
          <w:tcPr>
            <w:tcW w:w="1432" w:type="dxa"/>
            <w:shd w:val="clear" w:color="auto" w:fill="FFC000"/>
            <w:vAlign w:val="center"/>
          </w:tcPr>
          <w:p w14:paraId="42C78F17"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c>
          <w:tcPr>
            <w:tcW w:w="1431" w:type="dxa"/>
            <w:shd w:val="clear" w:color="auto" w:fill="FFC000"/>
          </w:tcPr>
          <w:p w14:paraId="7CC93454" w14:textId="77777777" w:rsidR="00CF3C42" w:rsidRPr="0060359D" w:rsidRDefault="00CF3C42" w:rsidP="001704B0">
            <w:pPr>
              <w:jc w:val="center"/>
              <w:rPr>
                <w:sz w:val="24"/>
                <w:szCs w:val="24"/>
              </w:rPr>
            </w:pPr>
            <w:r w:rsidRPr="0060359D">
              <w:rPr>
                <w:rFonts w:cs="0 Titr Bold" w:hint="cs"/>
                <w:sz w:val="24"/>
                <w:szCs w:val="24"/>
                <w:rtl/>
              </w:rPr>
              <w:t>+</w:t>
            </w:r>
          </w:p>
        </w:tc>
        <w:tc>
          <w:tcPr>
            <w:tcW w:w="1431" w:type="dxa"/>
            <w:shd w:val="clear" w:color="auto" w:fill="FFC000"/>
            <w:vAlign w:val="center"/>
          </w:tcPr>
          <w:p w14:paraId="4DE96596" w14:textId="77777777" w:rsidR="00CF3C42" w:rsidRPr="0060359D" w:rsidRDefault="00CF3C42" w:rsidP="001704B0">
            <w:pPr>
              <w:jc w:val="center"/>
              <w:rPr>
                <w:rFonts w:cs="0 Titr Bold"/>
                <w:sz w:val="24"/>
                <w:szCs w:val="24"/>
              </w:rPr>
            </w:pPr>
            <w:r w:rsidRPr="0060359D">
              <w:rPr>
                <w:rFonts w:cs="0 Titr Bold" w:hint="cs"/>
                <w:sz w:val="24"/>
                <w:szCs w:val="24"/>
                <w:rtl/>
              </w:rPr>
              <w:t>+</w:t>
            </w:r>
          </w:p>
        </w:tc>
        <w:tc>
          <w:tcPr>
            <w:tcW w:w="1553" w:type="dxa"/>
            <w:shd w:val="clear" w:color="auto" w:fill="FFC000"/>
            <w:vAlign w:val="center"/>
          </w:tcPr>
          <w:p w14:paraId="0DEB1B10"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c>
          <w:tcPr>
            <w:tcW w:w="1493" w:type="dxa"/>
            <w:shd w:val="clear" w:color="auto" w:fill="FFC000"/>
            <w:vAlign w:val="center"/>
          </w:tcPr>
          <w:p w14:paraId="0F79FA0D"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r>
      <w:tr w:rsidR="00CF3C42" w:rsidRPr="00A2200C" w14:paraId="4B74C8CA" w14:textId="77777777" w:rsidTr="00CF3C42">
        <w:trPr>
          <w:trHeight w:val="261"/>
        </w:trPr>
        <w:tc>
          <w:tcPr>
            <w:tcW w:w="1676" w:type="dxa"/>
            <w:vMerge/>
            <w:shd w:val="clear" w:color="auto" w:fill="FFC000"/>
          </w:tcPr>
          <w:p w14:paraId="55709910" w14:textId="77777777" w:rsidR="00CF3C42" w:rsidRPr="00CF3C42" w:rsidRDefault="00CF3C42" w:rsidP="00CF3C42">
            <w:pPr>
              <w:bidi/>
              <w:jc w:val="center"/>
              <w:rPr>
                <w:rFonts w:ascii="Calibri" w:eastAsia="Calibri" w:hAnsi="Calibri" w:cs="B Nazanin"/>
                <w:sz w:val="26"/>
                <w:szCs w:val="26"/>
                <w:rtl/>
              </w:rPr>
            </w:pPr>
          </w:p>
        </w:tc>
        <w:tc>
          <w:tcPr>
            <w:tcW w:w="1432" w:type="dxa"/>
            <w:shd w:val="clear" w:color="auto" w:fill="FFC000"/>
            <w:vAlign w:val="center"/>
          </w:tcPr>
          <w:p w14:paraId="5BACD51A"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c>
          <w:tcPr>
            <w:tcW w:w="1431" w:type="dxa"/>
            <w:shd w:val="clear" w:color="auto" w:fill="FFC000"/>
            <w:vAlign w:val="center"/>
          </w:tcPr>
          <w:p w14:paraId="10781B91"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c>
          <w:tcPr>
            <w:tcW w:w="1431" w:type="dxa"/>
            <w:shd w:val="clear" w:color="auto" w:fill="FFC000"/>
            <w:vAlign w:val="center"/>
          </w:tcPr>
          <w:p w14:paraId="6AC64A56"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c>
          <w:tcPr>
            <w:tcW w:w="1553" w:type="dxa"/>
            <w:shd w:val="clear" w:color="auto" w:fill="FFC000"/>
            <w:vAlign w:val="center"/>
          </w:tcPr>
          <w:p w14:paraId="541EBC14"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c>
          <w:tcPr>
            <w:tcW w:w="1493" w:type="dxa"/>
            <w:shd w:val="clear" w:color="auto" w:fill="FFC000"/>
            <w:vAlign w:val="center"/>
          </w:tcPr>
          <w:p w14:paraId="3A222867"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r>
      <w:tr w:rsidR="00CF3C42" w:rsidRPr="00A2200C" w14:paraId="282D6183" w14:textId="77777777" w:rsidTr="00CF3C42">
        <w:trPr>
          <w:trHeight w:val="243"/>
        </w:trPr>
        <w:tc>
          <w:tcPr>
            <w:tcW w:w="1676" w:type="dxa"/>
            <w:vMerge/>
            <w:shd w:val="clear" w:color="auto" w:fill="FFC000"/>
          </w:tcPr>
          <w:p w14:paraId="5A47D143" w14:textId="77777777" w:rsidR="00CF3C42" w:rsidRPr="00CF3C42" w:rsidRDefault="00CF3C42" w:rsidP="00CF3C42">
            <w:pPr>
              <w:bidi/>
              <w:jc w:val="center"/>
              <w:rPr>
                <w:rFonts w:ascii="Calibri" w:eastAsia="Calibri" w:hAnsi="Calibri" w:cs="B Nazanin"/>
                <w:sz w:val="26"/>
                <w:szCs w:val="26"/>
                <w:rtl/>
              </w:rPr>
            </w:pPr>
          </w:p>
        </w:tc>
        <w:tc>
          <w:tcPr>
            <w:tcW w:w="1432" w:type="dxa"/>
            <w:shd w:val="clear" w:color="auto" w:fill="FFC000"/>
            <w:vAlign w:val="center"/>
          </w:tcPr>
          <w:p w14:paraId="1033D60D"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c>
          <w:tcPr>
            <w:tcW w:w="1431" w:type="dxa"/>
            <w:shd w:val="clear" w:color="auto" w:fill="FFC000"/>
            <w:vAlign w:val="center"/>
          </w:tcPr>
          <w:p w14:paraId="2FA77AFA" w14:textId="77777777" w:rsidR="00CF3C42" w:rsidRPr="0060359D" w:rsidRDefault="00CF3C42" w:rsidP="001704B0">
            <w:pPr>
              <w:jc w:val="center"/>
              <w:rPr>
                <w:rFonts w:cs="0 Titr Bold"/>
                <w:sz w:val="24"/>
                <w:szCs w:val="24"/>
              </w:rPr>
            </w:pPr>
            <w:r w:rsidRPr="0060359D">
              <w:rPr>
                <w:rFonts w:cs="0 Titr Bold" w:hint="cs"/>
                <w:sz w:val="24"/>
                <w:szCs w:val="24"/>
                <w:rtl/>
              </w:rPr>
              <w:t>+</w:t>
            </w:r>
          </w:p>
        </w:tc>
        <w:tc>
          <w:tcPr>
            <w:tcW w:w="1431" w:type="dxa"/>
            <w:shd w:val="clear" w:color="auto" w:fill="FFC000"/>
            <w:vAlign w:val="center"/>
          </w:tcPr>
          <w:p w14:paraId="4725A2E2" w14:textId="77777777" w:rsidR="00CF3C42" w:rsidRPr="0060359D" w:rsidRDefault="00CF3C42" w:rsidP="001704B0">
            <w:pPr>
              <w:jc w:val="center"/>
              <w:rPr>
                <w:rFonts w:cs="0 Titr Bold"/>
                <w:sz w:val="24"/>
                <w:szCs w:val="24"/>
              </w:rPr>
            </w:pPr>
            <w:r w:rsidRPr="0060359D">
              <w:rPr>
                <w:rFonts w:cs="0 Titr Bold" w:hint="cs"/>
                <w:sz w:val="24"/>
                <w:szCs w:val="24"/>
                <w:rtl/>
              </w:rPr>
              <w:t>+</w:t>
            </w:r>
          </w:p>
        </w:tc>
        <w:tc>
          <w:tcPr>
            <w:tcW w:w="1553" w:type="dxa"/>
            <w:shd w:val="clear" w:color="auto" w:fill="FFC000"/>
            <w:vAlign w:val="center"/>
          </w:tcPr>
          <w:p w14:paraId="09E69EAF"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c>
          <w:tcPr>
            <w:tcW w:w="1493" w:type="dxa"/>
            <w:shd w:val="clear" w:color="auto" w:fill="FFC000"/>
            <w:vAlign w:val="center"/>
          </w:tcPr>
          <w:p w14:paraId="6F62463C" w14:textId="77777777" w:rsidR="00CF3C42" w:rsidRPr="0060359D" w:rsidRDefault="00CF3C42" w:rsidP="001704B0">
            <w:pPr>
              <w:bidi/>
              <w:jc w:val="center"/>
              <w:rPr>
                <w:rFonts w:cs="0 Titr Bold"/>
                <w:sz w:val="24"/>
                <w:szCs w:val="24"/>
                <w:rtl/>
              </w:rPr>
            </w:pPr>
            <w:r w:rsidRPr="0060359D">
              <w:rPr>
                <w:rFonts w:cs="0 Titr Bold" w:hint="cs"/>
                <w:sz w:val="24"/>
                <w:szCs w:val="24"/>
                <w:rtl/>
              </w:rPr>
              <w:t>-</w:t>
            </w:r>
          </w:p>
        </w:tc>
      </w:tr>
      <w:tr w:rsidR="00CF3C42" w:rsidRPr="00A2200C" w14:paraId="25C1E711" w14:textId="77777777" w:rsidTr="00CF3C42">
        <w:trPr>
          <w:trHeight w:val="313"/>
        </w:trPr>
        <w:tc>
          <w:tcPr>
            <w:tcW w:w="1676" w:type="dxa"/>
            <w:vMerge w:val="restart"/>
            <w:shd w:val="clear" w:color="auto" w:fill="FF0000"/>
            <w:vAlign w:val="center"/>
          </w:tcPr>
          <w:p w14:paraId="70029FDA" w14:textId="77777777" w:rsidR="00CF3C42" w:rsidRPr="00CF3C42" w:rsidRDefault="00CF3C42" w:rsidP="00CF3C42">
            <w:pPr>
              <w:bidi/>
              <w:jc w:val="center"/>
              <w:rPr>
                <w:rFonts w:ascii="Calibri" w:eastAsia="Calibri" w:hAnsi="Calibri" w:cs="B Nazanin"/>
                <w:sz w:val="26"/>
                <w:szCs w:val="26"/>
                <w:rtl/>
              </w:rPr>
            </w:pPr>
            <w:r w:rsidRPr="00CF3C42">
              <w:rPr>
                <w:rFonts w:ascii="Calibri" w:eastAsia="Calibri" w:hAnsi="Calibri" w:cs="B Nazanin" w:hint="cs"/>
                <w:sz w:val="26"/>
                <w:szCs w:val="26"/>
                <w:rtl/>
              </w:rPr>
              <w:t>گروه قرمز (سالمند پرخطر)</w:t>
            </w:r>
          </w:p>
        </w:tc>
        <w:tc>
          <w:tcPr>
            <w:tcW w:w="1432" w:type="dxa"/>
            <w:shd w:val="clear" w:color="auto" w:fill="FF0000"/>
            <w:vAlign w:val="center"/>
          </w:tcPr>
          <w:p w14:paraId="2FBB500E" w14:textId="77777777" w:rsidR="00CF3C42" w:rsidRPr="0060359D" w:rsidRDefault="00CF3C42" w:rsidP="001704B0">
            <w:pPr>
              <w:bidi/>
              <w:jc w:val="center"/>
              <w:rPr>
                <w:rFonts w:cs="0 Titr Bold"/>
                <w:b/>
                <w:bCs/>
                <w:color w:val="FFFF00"/>
                <w:sz w:val="24"/>
                <w:szCs w:val="24"/>
              </w:rPr>
            </w:pPr>
            <w:r w:rsidRPr="0060359D">
              <w:rPr>
                <w:rFonts w:ascii="Calibri" w:hAnsi="Calibri" w:cs="Calibri"/>
                <w:b/>
                <w:bCs/>
                <w:color w:val="FFFF00"/>
                <w:sz w:val="24"/>
                <w:szCs w:val="24"/>
                <w:rtl/>
              </w:rPr>
              <w:t>±</w:t>
            </w:r>
          </w:p>
        </w:tc>
        <w:tc>
          <w:tcPr>
            <w:tcW w:w="1431" w:type="dxa"/>
            <w:shd w:val="clear" w:color="auto" w:fill="FF0000"/>
            <w:vAlign w:val="center"/>
          </w:tcPr>
          <w:p w14:paraId="3FFAE541" w14:textId="77777777" w:rsidR="00CF3C42" w:rsidRPr="0060359D" w:rsidRDefault="00CF3C42" w:rsidP="001704B0">
            <w:pPr>
              <w:jc w:val="center"/>
              <w:rPr>
                <w:rFonts w:cs="0 Titr Bold"/>
                <w:color w:val="FFFF00"/>
                <w:sz w:val="24"/>
                <w:szCs w:val="24"/>
              </w:rPr>
            </w:pPr>
            <w:r w:rsidRPr="0060359D">
              <w:rPr>
                <w:rFonts w:ascii="Calibri" w:hAnsi="Calibri" w:cs="Calibri"/>
                <w:b/>
                <w:bCs/>
                <w:color w:val="FFFF00"/>
                <w:sz w:val="24"/>
                <w:szCs w:val="24"/>
                <w:rtl/>
              </w:rPr>
              <w:t>±</w:t>
            </w:r>
          </w:p>
        </w:tc>
        <w:tc>
          <w:tcPr>
            <w:tcW w:w="1431" w:type="dxa"/>
            <w:shd w:val="clear" w:color="auto" w:fill="FF0000"/>
            <w:vAlign w:val="center"/>
          </w:tcPr>
          <w:p w14:paraId="1739C2FC" w14:textId="77777777" w:rsidR="00CF3C42" w:rsidRPr="0060359D" w:rsidRDefault="00CF3C42" w:rsidP="001704B0">
            <w:pPr>
              <w:jc w:val="center"/>
              <w:rPr>
                <w:rFonts w:cs="0 Titr Bold"/>
                <w:color w:val="FFFF00"/>
                <w:sz w:val="24"/>
                <w:szCs w:val="24"/>
              </w:rPr>
            </w:pPr>
            <w:r w:rsidRPr="0060359D">
              <w:rPr>
                <w:rFonts w:ascii="Calibri" w:hAnsi="Calibri" w:cs="Calibri"/>
                <w:b/>
                <w:bCs/>
                <w:color w:val="FFFF00"/>
                <w:sz w:val="24"/>
                <w:szCs w:val="24"/>
                <w:rtl/>
              </w:rPr>
              <w:t>±</w:t>
            </w:r>
          </w:p>
        </w:tc>
        <w:tc>
          <w:tcPr>
            <w:tcW w:w="1553" w:type="dxa"/>
            <w:shd w:val="clear" w:color="auto" w:fill="FF0000"/>
          </w:tcPr>
          <w:p w14:paraId="1DFA0541" w14:textId="77777777" w:rsidR="00CF3C42" w:rsidRPr="0060359D" w:rsidRDefault="00CF3C42" w:rsidP="001704B0">
            <w:pPr>
              <w:jc w:val="center"/>
              <w:rPr>
                <w:color w:val="FFFF00"/>
                <w:sz w:val="24"/>
                <w:szCs w:val="24"/>
              </w:rPr>
            </w:pPr>
            <w:r w:rsidRPr="0060359D">
              <w:rPr>
                <w:rFonts w:cs="0 Titr Bold" w:hint="cs"/>
                <w:color w:val="FFFF00"/>
                <w:sz w:val="24"/>
                <w:szCs w:val="24"/>
                <w:rtl/>
              </w:rPr>
              <w:t>+</w:t>
            </w:r>
          </w:p>
        </w:tc>
        <w:tc>
          <w:tcPr>
            <w:tcW w:w="1493" w:type="dxa"/>
            <w:shd w:val="clear" w:color="auto" w:fill="FF0000"/>
            <w:vAlign w:val="center"/>
          </w:tcPr>
          <w:p w14:paraId="1BA861F0" w14:textId="77777777" w:rsidR="00CF3C42" w:rsidRPr="0060359D" w:rsidRDefault="00CF3C42" w:rsidP="001704B0">
            <w:pPr>
              <w:jc w:val="center"/>
              <w:rPr>
                <w:rFonts w:cs="0 Titr Bold"/>
                <w:color w:val="FFFF00"/>
                <w:sz w:val="24"/>
                <w:szCs w:val="24"/>
              </w:rPr>
            </w:pPr>
            <w:r w:rsidRPr="0060359D">
              <w:rPr>
                <w:rFonts w:cs="0 Titr Bold" w:hint="cs"/>
                <w:color w:val="FFFF00"/>
                <w:sz w:val="24"/>
                <w:szCs w:val="24"/>
                <w:rtl/>
              </w:rPr>
              <w:t>-</w:t>
            </w:r>
          </w:p>
        </w:tc>
      </w:tr>
      <w:tr w:rsidR="00CF3C42" w:rsidRPr="00A2200C" w14:paraId="7FDDFCB4" w14:textId="77777777" w:rsidTr="00CF3C42">
        <w:trPr>
          <w:trHeight w:val="313"/>
        </w:trPr>
        <w:tc>
          <w:tcPr>
            <w:tcW w:w="1676" w:type="dxa"/>
            <w:vMerge/>
            <w:shd w:val="clear" w:color="auto" w:fill="FF0000"/>
            <w:vAlign w:val="center"/>
          </w:tcPr>
          <w:p w14:paraId="1ACA3778" w14:textId="77777777" w:rsidR="00CF3C42" w:rsidRPr="00CF3C42" w:rsidRDefault="00CF3C42" w:rsidP="00CF3C42">
            <w:pPr>
              <w:bidi/>
              <w:jc w:val="center"/>
              <w:rPr>
                <w:rFonts w:ascii="Calibri" w:eastAsia="Calibri" w:hAnsi="Calibri" w:cs="B Nazanin"/>
                <w:sz w:val="26"/>
                <w:szCs w:val="26"/>
                <w:rtl/>
              </w:rPr>
            </w:pPr>
          </w:p>
        </w:tc>
        <w:tc>
          <w:tcPr>
            <w:tcW w:w="1432" w:type="dxa"/>
            <w:shd w:val="clear" w:color="auto" w:fill="FF0000"/>
            <w:vAlign w:val="center"/>
          </w:tcPr>
          <w:p w14:paraId="5ABEA439" w14:textId="77777777" w:rsidR="00CF3C42" w:rsidRPr="0060359D" w:rsidRDefault="00CF3C42" w:rsidP="001704B0">
            <w:pPr>
              <w:bidi/>
              <w:jc w:val="center"/>
              <w:rPr>
                <w:rFonts w:cs="0 Titr Bold"/>
                <w:b/>
                <w:bCs/>
                <w:color w:val="FFFF00"/>
                <w:sz w:val="24"/>
                <w:szCs w:val="24"/>
              </w:rPr>
            </w:pPr>
            <w:r w:rsidRPr="0060359D">
              <w:rPr>
                <w:rFonts w:ascii="Calibri" w:hAnsi="Calibri" w:cs="Calibri"/>
                <w:b/>
                <w:bCs/>
                <w:color w:val="FFFF00"/>
                <w:sz w:val="24"/>
                <w:szCs w:val="24"/>
                <w:rtl/>
              </w:rPr>
              <w:t>±</w:t>
            </w:r>
          </w:p>
        </w:tc>
        <w:tc>
          <w:tcPr>
            <w:tcW w:w="1431" w:type="dxa"/>
            <w:shd w:val="clear" w:color="auto" w:fill="FF0000"/>
            <w:vAlign w:val="center"/>
          </w:tcPr>
          <w:p w14:paraId="5EAF104C" w14:textId="77777777" w:rsidR="00CF3C42" w:rsidRPr="0060359D" w:rsidRDefault="00CF3C42" w:rsidP="001704B0">
            <w:pPr>
              <w:jc w:val="center"/>
              <w:rPr>
                <w:rFonts w:cs="0 Titr Bold"/>
                <w:color w:val="FFFF00"/>
                <w:sz w:val="24"/>
                <w:szCs w:val="24"/>
              </w:rPr>
            </w:pPr>
            <w:r w:rsidRPr="0060359D">
              <w:rPr>
                <w:rFonts w:ascii="Calibri" w:hAnsi="Calibri" w:cs="Calibri"/>
                <w:b/>
                <w:bCs/>
                <w:color w:val="FFFF00"/>
                <w:sz w:val="24"/>
                <w:szCs w:val="24"/>
                <w:rtl/>
              </w:rPr>
              <w:t>±</w:t>
            </w:r>
          </w:p>
        </w:tc>
        <w:tc>
          <w:tcPr>
            <w:tcW w:w="1431" w:type="dxa"/>
            <w:shd w:val="clear" w:color="auto" w:fill="FF0000"/>
            <w:vAlign w:val="center"/>
          </w:tcPr>
          <w:p w14:paraId="7D111B88" w14:textId="77777777" w:rsidR="00CF3C42" w:rsidRPr="0060359D" w:rsidRDefault="00CF3C42" w:rsidP="001704B0">
            <w:pPr>
              <w:jc w:val="center"/>
              <w:rPr>
                <w:rFonts w:cs="0 Titr Bold"/>
                <w:color w:val="FFFF00"/>
                <w:sz w:val="24"/>
                <w:szCs w:val="24"/>
              </w:rPr>
            </w:pPr>
            <w:r w:rsidRPr="0060359D">
              <w:rPr>
                <w:rFonts w:ascii="Calibri" w:hAnsi="Calibri" w:cs="Calibri"/>
                <w:b/>
                <w:bCs/>
                <w:color w:val="FFFF00"/>
                <w:sz w:val="24"/>
                <w:szCs w:val="24"/>
                <w:rtl/>
              </w:rPr>
              <w:t>±</w:t>
            </w:r>
          </w:p>
        </w:tc>
        <w:tc>
          <w:tcPr>
            <w:tcW w:w="1553" w:type="dxa"/>
            <w:shd w:val="clear" w:color="auto" w:fill="FF0000"/>
          </w:tcPr>
          <w:p w14:paraId="145A2E24" w14:textId="77777777" w:rsidR="00CF3C42" w:rsidRPr="0060359D" w:rsidRDefault="00CF3C42" w:rsidP="001704B0">
            <w:pPr>
              <w:jc w:val="center"/>
              <w:rPr>
                <w:color w:val="FFFF00"/>
                <w:sz w:val="24"/>
                <w:szCs w:val="24"/>
              </w:rPr>
            </w:pPr>
            <w:r w:rsidRPr="0060359D">
              <w:rPr>
                <w:rFonts w:cs="0 Titr Bold" w:hint="cs"/>
                <w:color w:val="FFFF00"/>
                <w:sz w:val="24"/>
                <w:szCs w:val="24"/>
                <w:rtl/>
              </w:rPr>
              <w:t>-</w:t>
            </w:r>
          </w:p>
        </w:tc>
        <w:tc>
          <w:tcPr>
            <w:tcW w:w="1493" w:type="dxa"/>
            <w:shd w:val="clear" w:color="auto" w:fill="FF0000"/>
            <w:vAlign w:val="center"/>
          </w:tcPr>
          <w:p w14:paraId="62A8C6C2" w14:textId="77777777" w:rsidR="00CF3C42" w:rsidRPr="0060359D" w:rsidRDefault="00CF3C42" w:rsidP="001704B0">
            <w:pPr>
              <w:jc w:val="center"/>
              <w:rPr>
                <w:rFonts w:cs="0 Titr Bold"/>
                <w:color w:val="FFFF00"/>
                <w:sz w:val="24"/>
                <w:szCs w:val="24"/>
                <w:vertAlign w:val="subscript"/>
              </w:rPr>
            </w:pPr>
            <w:r w:rsidRPr="0060359D">
              <w:rPr>
                <w:rFonts w:cs="0 Titr Bold" w:hint="cs"/>
                <w:color w:val="FFFF00"/>
                <w:sz w:val="24"/>
                <w:szCs w:val="24"/>
                <w:rtl/>
              </w:rPr>
              <w:t>+</w:t>
            </w:r>
          </w:p>
        </w:tc>
      </w:tr>
      <w:tr w:rsidR="00CF3C42" w:rsidRPr="00A0223D" w14:paraId="410791E9" w14:textId="77777777" w:rsidTr="00CF3C42">
        <w:trPr>
          <w:trHeight w:val="400"/>
        </w:trPr>
        <w:tc>
          <w:tcPr>
            <w:tcW w:w="1676" w:type="dxa"/>
            <w:vMerge w:val="restart"/>
            <w:shd w:val="clear" w:color="auto" w:fill="CC0000"/>
            <w:vAlign w:val="center"/>
          </w:tcPr>
          <w:p w14:paraId="02348BBE" w14:textId="77777777" w:rsidR="00CF3C42" w:rsidRPr="00CF3C42" w:rsidRDefault="00CF3C42" w:rsidP="00CF3C42">
            <w:pPr>
              <w:bidi/>
              <w:jc w:val="center"/>
              <w:rPr>
                <w:rFonts w:ascii="Calibri" w:eastAsia="Calibri" w:hAnsi="Calibri" w:cs="B Nazanin"/>
                <w:sz w:val="26"/>
                <w:szCs w:val="26"/>
                <w:rtl/>
              </w:rPr>
            </w:pPr>
            <w:r w:rsidRPr="00CF3C42">
              <w:rPr>
                <w:rFonts w:ascii="Calibri" w:eastAsia="Calibri" w:hAnsi="Calibri" w:cs="B Nazanin" w:hint="cs"/>
                <w:sz w:val="26"/>
                <w:szCs w:val="26"/>
                <w:rtl/>
              </w:rPr>
              <w:t>گروه قرمز تیره(سالمند بسیار پرخطر)</w:t>
            </w:r>
          </w:p>
        </w:tc>
        <w:tc>
          <w:tcPr>
            <w:tcW w:w="1432" w:type="dxa"/>
            <w:shd w:val="clear" w:color="auto" w:fill="CC0000"/>
            <w:vAlign w:val="center"/>
          </w:tcPr>
          <w:p w14:paraId="34E19F5D" w14:textId="77777777" w:rsidR="00CF3C42" w:rsidRPr="0060359D" w:rsidRDefault="00CF3C42" w:rsidP="001704B0">
            <w:pPr>
              <w:bidi/>
              <w:jc w:val="center"/>
              <w:rPr>
                <w:rFonts w:ascii="Times New Roman" w:hAnsi="Times New Roman" w:cs="B Nazanin"/>
                <w:b/>
                <w:bCs/>
                <w:color w:val="FFFFFF" w:themeColor="background1"/>
                <w:sz w:val="24"/>
                <w:szCs w:val="24"/>
              </w:rPr>
            </w:pPr>
            <w:r w:rsidRPr="0060359D">
              <w:rPr>
                <w:rFonts w:ascii="Cambria" w:hAnsi="Cambria" w:cs="Cambria" w:hint="cs"/>
                <w:b/>
                <w:bCs/>
                <w:color w:val="FFFFFF" w:themeColor="background1"/>
                <w:sz w:val="24"/>
                <w:szCs w:val="24"/>
                <w:rtl/>
              </w:rPr>
              <w:t>±</w:t>
            </w:r>
          </w:p>
        </w:tc>
        <w:tc>
          <w:tcPr>
            <w:tcW w:w="1431" w:type="dxa"/>
            <w:shd w:val="clear" w:color="auto" w:fill="CC0000"/>
            <w:vAlign w:val="center"/>
          </w:tcPr>
          <w:p w14:paraId="4EAB7420" w14:textId="77777777" w:rsidR="00CF3C42" w:rsidRPr="0060359D" w:rsidRDefault="00CF3C42" w:rsidP="001704B0">
            <w:pPr>
              <w:jc w:val="center"/>
              <w:rPr>
                <w:rFonts w:ascii="Times New Roman" w:hAnsi="Times New Roman" w:cs="B Nazanin"/>
                <w:b/>
                <w:bCs/>
                <w:color w:val="FFFFFF" w:themeColor="background1"/>
                <w:sz w:val="24"/>
                <w:szCs w:val="24"/>
              </w:rPr>
            </w:pPr>
            <w:r w:rsidRPr="0060359D">
              <w:rPr>
                <w:rFonts w:ascii="Cambria" w:hAnsi="Cambria" w:cs="Cambria" w:hint="cs"/>
                <w:b/>
                <w:bCs/>
                <w:color w:val="FFFFFF" w:themeColor="background1"/>
                <w:sz w:val="24"/>
                <w:szCs w:val="24"/>
                <w:rtl/>
              </w:rPr>
              <w:t>±</w:t>
            </w:r>
          </w:p>
        </w:tc>
        <w:tc>
          <w:tcPr>
            <w:tcW w:w="1431" w:type="dxa"/>
            <w:shd w:val="clear" w:color="auto" w:fill="CC0000"/>
            <w:vAlign w:val="center"/>
          </w:tcPr>
          <w:p w14:paraId="2292C917" w14:textId="77777777" w:rsidR="00CF3C42" w:rsidRPr="0060359D" w:rsidRDefault="00CF3C42" w:rsidP="001704B0">
            <w:pPr>
              <w:jc w:val="center"/>
              <w:rPr>
                <w:rFonts w:ascii="Times New Roman" w:hAnsi="Times New Roman" w:cs="B Nazanin"/>
                <w:b/>
                <w:bCs/>
                <w:color w:val="FFFFFF" w:themeColor="background1"/>
                <w:sz w:val="24"/>
                <w:szCs w:val="24"/>
              </w:rPr>
            </w:pPr>
            <w:r w:rsidRPr="0060359D">
              <w:rPr>
                <w:rFonts w:ascii="Cambria" w:hAnsi="Cambria" w:cs="Cambria" w:hint="cs"/>
                <w:b/>
                <w:bCs/>
                <w:color w:val="FFFFFF" w:themeColor="background1"/>
                <w:sz w:val="24"/>
                <w:szCs w:val="24"/>
                <w:rtl/>
              </w:rPr>
              <w:t>±</w:t>
            </w:r>
          </w:p>
        </w:tc>
        <w:tc>
          <w:tcPr>
            <w:tcW w:w="1553" w:type="dxa"/>
            <w:shd w:val="clear" w:color="auto" w:fill="CC0000"/>
            <w:vAlign w:val="center"/>
          </w:tcPr>
          <w:p w14:paraId="74394C8C" w14:textId="77777777" w:rsidR="00CF3C42" w:rsidRPr="0060359D" w:rsidRDefault="00CF3C42" w:rsidP="001704B0">
            <w:pPr>
              <w:bidi/>
              <w:jc w:val="center"/>
              <w:rPr>
                <w:rFonts w:ascii="Times New Roman" w:hAnsi="Times New Roman" w:cs="B Nazanin"/>
                <w:b/>
                <w:bCs/>
                <w:color w:val="FFFFFF" w:themeColor="background1"/>
                <w:sz w:val="24"/>
                <w:szCs w:val="24"/>
                <w:rtl/>
              </w:rPr>
            </w:pPr>
            <w:r w:rsidRPr="0060359D">
              <w:rPr>
                <w:rFonts w:ascii="Times New Roman" w:hAnsi="Times New Roman" w:cs="B Nazanin" w:hint="cs"/>
                <w:b/>
                <w:bCs/>
                <w:color w:val="FFFFFF" w:themeColor="background1"/>
                <w:sz w:val="24"/>
                <w:szCs w:val="24"/>
                <w:rtl/>
              </w:rPr>
              <w:t>+</w:t>
            </w:r>
          </w:p>
        </w:tc>
        <w:tc>
          <w:tcPr>
            <w:tcW w:w="1493" w:type="dxa"/>
            <w:shd w:val="clear" w:color="auto" w:fill="CC0000"/>
            <w:vAlign w:val="center"/>
          </w:tcPr>
          <w:p w14:paraId="553A84DA" w14:textId="77777777" w:rsidR="00CF3C42" w:rsidRPr="0060359D" w:rsidRDefault="00CF3C42" w:rsidP="001704B0">
            <w:pPr>
              <w:bidi/>
              <w:jc w:val="center"/>
              <w:rPr>
                <w:rFonts w:ascii="Times New Roman" w:hAnsi="Times New Roman" w:cs="B Nazanin"/>
                <w:b/>
                <w:bCs/>
                <w:color w:val="FFFFFF" w:themeColor="background1"/>
                <w:sz w:val="24"/>
                <w:szCs w:val="24"/>
                <w:rtl/>
              </w:rPr>
            </w:pPr>
            <w:r w:rsidRPr="0060359D">
              <w:rPr>
                <w:rFonts w:ascii="Times New Roman" w:hAnsi="Times New Roman" w:cs="B Nazanin" w:hint="cs"/>
                <w:b/>
                <w:bCs/>
                <w:color w:val="FFFFFF" w:themeColor="background1"/>
                <w:sz w:val="24"/>
                <w:szCs w:val="24"/>
                <w:rtl/>
              </w:rPr>
              <w:t>+</w:t>
            </w:r>
          </w:p>
        </w:tc>
      </w:tr>
      <w:tr w:rsidR="00CF3C42" w:rsidRPr="00A2200C" w14:paraId="6744A418" w14:textId="77777777" w:rsidTr="00CF3C42">
        <w:trPr>
          <w:trHeight w:val="243"/>
        </w:trPr>
        <w:tc>
          <w:tcPr>
            <w:tcW w:w="1676" w:type="dxa"/>
            <w:vMerge/>
            <w:shd w:val="clear" w:color="auto" w:fill="CC0000"/>
          </w:tcPr>
          <w:p w14:paraId="5A757501" w14:textId="77777777" w:rsidR="00CF3C42" w:rsidRPr="0060359D" w:rsidRDefault="00CF3C42" w:rsidP="001704B0">
            <w:pPr>
              <w:bidi/>
              <w:rPr>
                <w:rFonts w:cs="0 Titr Bold"/>
                <w:color w:val="FFFFFF" w:themeColor="background1"/>
                <w:sz w:val="24"/>
                <w:szCs w:val="24"/>
                <w:rtl/>
              </w:rPr>
            </w:pPr>
          </w:p>
        </w:tc>
        <w:tc>
          <w:tcPr>
            <w:tcW w:w="7340" w:type="dxa"/>
            <w:gridSpan w:val="5"/>
            <w:shd w:val="clear" w:color="auto" w:fill="CC0000"/>
            <w:vAlign w:val="center"/>
          </w:tcPr>
          <w:p w14:paraId="67168DA3" w14:textId="77777777" w:rsidR="00CF3C42" w:rsidRPr="00CF3C42" w:rsidRDefault="00CF3C42" w:rsidP="001704B0">
            <w:pPr>
              <w:bidi/>
              <w:jc w:val="center"/>
              <w:rPr>
                <w:rFonts w:ascii="Calibri" w:eastAsia="Calibri" w:hAnsi="Calibri" w:cs="B Nazanin"/>
                <w:sz w:val="28"/>
                <w:szCs w:val="28"/>
                <w:rtl/>
              </w:rPr>
            </w:pPr>
            <w:r w:rsidRPr="00CF3C42">
              <w:rPr>
                <w:rFonts w:ascii="Calibri" w:eastAsia="Calibri" w:hAnsi="Calibri" w:cs="B Nazanin"/>
                <w:sz w:val="28"/>
                <w:szCs w:val="28"/>
                <w:rtl/>
              </w:rPr>
              <w:t>سالمندان</w:t>
            </w:r>
            <w:r w:rsidRPr="00CF3C42">
              <w:rPr>
                <w:rFonts w:ascii="Calibri" w:eastAsia="Calibri" w:hAnsi="Calibri" w:cs="B Nazanin" w:hint="cs"/>
                <w:sz w:val="28"/>
                <w:szCs w:val="28"/>
                <w:rtl/>
              </w:rPr>
              <w:t>ی</w:t>
            </w:r>
            <w:r w:rsidRPr="00CF3C42">
              <w:rPr>
                <w:rFonts w:ascii="Calibri" w:eastAsia="Calibri" w:hAnsi="Calibri" w:cs="B Nazanin"/>
                <w:sz w:val="28"/>
                <w:szCs w:val="28"/>
                <w:rtl/>
              </w:rPr>
              <w:t xml:space="preserve"> که دارا</w:t>
            </w:r>
            <w:r w:rsidRPr="00CF3C42">
              <w:rPr>
                <w:rFonts w:ascii="Calibri" w:eastAsia="Calibri" w:hAnsi="Calibri" w:cs="B Nazanin" w:hint="cs"/>
                <w:sz w:val="28"/>
                <w:szCs w:val="28"/>
                <w:rtl/>
              </w:rPr>
              <w:t>ی</w:t>
            </w:r>
            <w:r w:rsidRPr="00CF3C42">
              <w:rPr>
                <w:rFonts w:ascii="Calibri" w:eastAsia="Calibri" w:hAnsi="Calibri" w:cs="B Nazanin"/>
                <w:sz w:val="28"/>
                <w:szCs w:val="28"/>
                <w:rtl/>
              </w:rPr>
              <w:t xml:space="preserve"> حداقل </w:t>
            </w:r>
            <w:r w:rsidRPr="00CF3C42">
              <w:rPr>
                <w:rFonts w:ascii="Calibri" w:eastAsia="Calibri" w:hAnsi="Calibri" w:cs="B Nazanin" w:hint="cs"/>
                <w:sz w:val="28"/>
                <w:szCs w:val="28"/>
                <w:rtl/>
              </w:rPr>
              <w:t>ی</w:t>
            </w:r>
            <w:r w:rsidRPr="00CF3C42">
              <w:rPr>
                <w:rFonts w:ascii="Calibri" w:eastAsia="Calibri" w:hAnsi="Calibri" w:cs="B Nazanin" w:hint="eastAsia"/>
                <w:sz w:val="28"/>
                <w:szCs w:val="28"/>
                <w:rtl/>
              </w:rPr>
              <w:t>ک</w:t>
            </w:r>
            <w:r w:rsidRPr="00CF3C42">
              <w:rPr>
                <w:rFonts w:ascii="Calibri" w:eastAsia="Calibri" w:hAnsi="Calibri" w:cs="B Nazanin"/>
                <w:sz w:val="28"/>
                <w:szCs w:val="28"/>
                <w:rtl/>
              </w:rPr>
              <w:t xml:space="preserve"> ب</w:t>
            </w:r>
            <w:r w:rsidRPr="00CF3C42">
              <w:rPr>
                <w:rFonts w:ascii="Calibri" w:eastAsia="Calibri" w:hAnsi="Calibri" w:cs="B Nazanin" w:hint="cs"/>
                <w:sz w:val="28"/>
                <w:szCs w:val="28"/>
                <w:rtl/>
              </w:rPr>
              <w:t>ی</w:t>
            </w:r>
            <w:r w:rsidRPr="00CF3C42">
              <w:rPr>
                <w:rFonts w:ascii="Calibri" w:eastAsia="Calibri" w:hAnsi="Calibri" w:cs="B Nazanin" w:hint="eastAsia"/>
                <w:sz w:val="28"/>
                <w:szCs w:val="28"/>
                <w:rtl/>
              </w:rPr>
              <w:t>مار</w:t>
            </w:r>
            <w:r w:rsidRPr="00CF3C42">
              <w:rPr>
                <w:rFonts w:ascii="Calibri" w:eastAsia="Calibri" w:hAnsi="Calibri" w:cs="B Nazanin" w:hint="cs"/>
                <w:sz w:val="28"/>
                <w:szCs w:val="28"/>
                <w:rtl/>
              </w:rPr>
              <w:t>ی</w:t>
            </w:r>
            <w:r w:rsidRPr="00CF3C42">
              <w:rPr>
                <w:rFonts w:ascii="Calibri" w:eastAsia="Calibri" w:hAnsi="Calibri" w:cs="B Nazanin"/>
                <w:sz w:val="28"/>
                <w:szCs w:val="28"/>
                <w:rtl/>
              </w:rPr>
              <w:t xml:space="preserve"> صعب العلاج </w:t>
            </w:r>
            <w:r w:rsidRPr="00CF3C42">
              <w:rPr>
                <w:rFonts w:ascii="Calibri" w:eastAsia="Calibri" w:hAnsi="Calibri" w:cs="B Nazanin" w:hint="cs"/>
                <w:sz w:val="28"/>
                <w:szCs w:val="28"/>
                <w:rtl/>
              </w:rPr>
              <w:t>هستند</w:t>
            </w:r>
            <w:r w:rsidRPr="00CF3C42">
              <w:rPr>
                <w:rFonts w:ascii="Calibri" w:eastAsia="Calibri" w:hAnsi="Calibri" w:cs="B Nazanin"/>
                <w:sz w:val="28"/>
                <w:szCs w:val="28"/>
              </w:rPr>
              <w:t xml:space="preserve"> </w:t>
            </w:r>
            <w:r w:rsidRPr="00CF3C42">
              <w:rPr>
                <w:rFonts w:ascii="Calibri" w:eastAsia="Calibri" w:hAnsi="Calibri" w:cs="B Nazanin" w:hint="cs"/>
                <w:sz w:val="28"/>
                <w:szCs w:val="28"/>
                <w:rtl/>
              </w:rPr>
              <w:t xml:space="preserve"> </w:t>
            </w:r>
          </w:p>
        </w:tc>
      </w:tr>
      <w:tr w:rsidR="00CF3C42" w:rsidRPr="00A2200C" w14:paraId="447B5D67" w14:textId="77777777" w:rsidTr="00CF3C42">
        <w:trPr>
          <w:trHeight w:val="243"/>
        </w:trPr>
        <w:tc>
          <w:tcPr>
            <w:tcW w:w="1676" w:type="dxa"/>
            <w:vMerge/>
            <w:shd w:val="clear" w:color="auto" w:fill="CC0000"/>
          </w:tcPr>
          <w:p w14:paraId="4F580C8D" w14:textId="77777777" w:rsidR="00CF3C42" w:rsidRPr="0060359D" w:rsidRDefault="00CF3C42" w:rsidP="001704B0">
            <w:pPr>
              <w:bidi/>
              <w:rPr>
                <w:rFonts w:cs="0 Titr Bold"/>
                <w:color w:val="FFFFFF" w:themeColor="background1"/>
                <w:sz w:val="24"/>
                <w:szCs w:val="24"/>
                <w:rtl/>
              </w:rPr>
            </w:pPr>
          </w:p>
        </w:tc>
        <w:tc>
          <w:tcPr>
            <w:tcW w:w="7340" w:type="dxa"/>
            <w:gridSpan w:val="5"/>
            <w:shd w:val="clear" w:color="auto" w:fill="CC0000"/>
            <w:vAlign w:val="center"/>
          </w:tcPr>
          <w:p w14:paraId="7FE66345" w14:textId="77777777" w:rsidR="00CF3C42" w:rsidRPr="00CF3C42" w:rsidRDefault="00CF3C42" w:rsidP="001704B0">
            <w:pPr>
              <w:bidi/>
              <w:jc w:val="center"/>
              <w:rPr>
                <w:rFonts w:ascii="Calibri" w:eastAsia="Calibri" w:hAnsi="Calibri" w:cs="B Nazanin"/>
                <w:sz w:val="28"/>
                <w:szCs w:val="28"/>
                <w:rtl/>
              </w:rPr>
            </w:pPr>
            <w:r w:rsidRPr="00CF3C42">
              <w:rPr>
                <w:rFonts w:ascii="Calibri" w:eastAsia="Calibri" w:hAnsi="Calibri" w:cs="B Nazanin" w:hint="cs"/>
                <w:sz w:val="28"/>
                <w:szCs w:val="28"/>
                <w:rtl/>
              </w:rPr>
              <w:t>سالمندان مشکوک و مثبت از نظر کوید-19</w:t>
            </w:r>
          </w:p>
        </w:tc>
      </w:tr>
      <w:tr w:rsidR="00CF3C42" w:rsidRPr="00A2200C" w14:paraId="49185DCC" w14:textId="77777777" w:rsidTr="00CF3C42">
        <w:trPr>
          <w:trHeight w:val="261"/>
        </w:trPr>
        <w:tc>
          <w:tcPr>
            <w:tcW w:w="1676" w:type="dxa"/>
            <w:vMerge/>
            <w:shd w:val="clear" w:color="auto" w:fill="CC0000"/>
          </w:tcPr>
          <w:p w14:paraId="4BBB24B0" w14:textId="77777777" w:rsidR="00CF3C42" w:rsidRPr="0060359D" w:rsidRDefault="00CF3C42" w:rsidP="001704B0">
            <w:pPr>
              <w:bidi/>
              <w:rPr>
                <w:rFonts w:cs="0 Titr Bold"/>
                <w:color w:val="FFFFFF" w:themeColor="background1"/>
                <w:sz w:val="24"/>
                <w:szCs w:val="24"/>
                <w:rtl/>
              </w:rPr>
            </w:pPr>
          </w:p>
        </w:tc>
        <w:tc>
          <w:tcPr>
            <w:tcW w:w="7340" w:type="dxa"/>
            <w:gridSpan w:val="5"/>
            <w:shd w:val="clear" w:color="auto" w:fill="CC0000"/>
            <w:vAlign w:val="center"/>
          </w:tcPr>
          <w:p w14:paraId="657B5FD5" w14:textId="77777777" w:rsidR="00CF3C42" w:rsidRPr="00CF3C42" w:rsidRDefault="00CF3C42" w:rsidP="001704B0">
            <w:pPr>
              <w:bidi/>
              <w:jc w:val="center"/>
              <w:rPr>
                <w:rFonts w:ascii="Calibri" w:eastAsia="Calibri" w:hAnsi="Calibri" w:cs="B Nazanin"/>
                <w:sz w:val="28"/>
                <w:szCs w:val="28"/>
                <w:rtl/>
              </w:rPr>
            </w:pPr>
            <w:r w:rsidRPr="00CF3C42">
              <w:rPr>
                <w:rFonts w:ascii="Calibri" w:eastAsia="Calibri" w:hAnsi="Calibri" w:cs="B Nazanin" w:hint="cs"/>
                <w:sz w:val="28"/>
                <w:szCs w:val="28"/>
                <w:rtl/>
              </w:rPr>
              <w:t>سالمندانی که یک فرد مثبت کوید-19 در خانواده یا تماس نزدیکشان وجود دارد</w:t>
            </w:r>
          </w:p>
        </w:tc>
      </w:tr>
      <w:tr w:rsidR="00CF3C42" w:rsidRPr="00A2200C" w14:paraId="18149F18" w14:textId="77777777" w:rsidTr="00CF3C42">
        <w:trPr>
          <w:trHeight w:val="243"/>
        </w:trPr>
        <w:tc>
          <w:tcPr>
            <w:tcW w:w="1676" w:type="dxa"/>
            <w:vMerge/>
            <w:shd w:val="clear" w:color="auto" w:fill="CC0000"/>
          </w:tcPr>
          <w:p w14:paraId="46D338C5" w14:textId="77777777" w:rsidR="00CF3C42" w:rsidRPr="0060359D" w:rsidRDefault="00CF3C42" w:rsidP="001704B0">
            <w:pPr>
              <w:bidi/>
              <w:rPr>
                <w:rFonts w:cs="0 Titr Bold"/>
                <w:color w:val="FFFFFF" w:themeColor="background1"/>
                <w:sz w:val="24"/>
                <w:szCs w:val="24"/>
                <w:rtl/>
              </w:rPr>
            </w:pPr>
          </w:p>
        </w:tc>
        <w:tc>
          <w:tcPr>
            <w:tcW w:w="7340" w:type="dxa"/>
            <w:gridSpan w:val="5"/>
            <w:shd w:val="clear" w:color="auto" w:fill="CC0000"/>
            <w:vAlign w:val="center"/>
          </w:tcPr>
          <w:p w14:paraId="3035B95B" w14:textId="77777777" w:rsidR="00CF3C42" w:rsidRPr="00CF3C42" w:rsidRDefault="00CF3C42" w:rsidP="001704B0">
            <w:pPr>
              <w:bidi/>
              <w:jc w:val="center"/>
              <w:rPr>
                <w:rFonts w:ascii="Calibri" w:eastAsia="Calibri" w:hAnsi="Calibri" w:cs="B Nazanin"/>
                <w:sz w:val="28"/>
                <w:szCs w:val="28"/>
                <w:rtl/>
              </w:rPr>
            </w:pPr>
            <w:r w:rsidRPr="00CF3C42">
              <w:rPr>
                <w:rFonts w:ascii="Calibri" w:eastAsia="Calibri" w:hAnsi="Calibri" w:cs="B Nazanin" w:hint="cs"/>
                <w:sz w:val="28"/>
                <w:szCs w:val="28"/>
                <w:rtl/>
              </w:rPr>
              <w:t>سالمندان ساکن در سرای سالمندان</w:t>
            </w:r>
          </w:p>
        </w:tc>
      </w:tr>
    </w:tbl>
    <w:p w14:paraId="6A2816AF" w14:textId="77777777" w:rsidR="00CF3C42" w:rsidRDefault="00CF3C42" w:rsidP="00CF3C42">
      <w:pPr>
        <w:bidi/>
        <w:spacing w:line="276" w:lineRule="auto"/>
        <w:rPr>
          <w:rFonts w:ascii="Calibri" w:eastAsia="Calibri" w:hAnsi="Calibri" w:cs="B Nazanin"/>
          <w:b/>
          <w:bCs/>
          <w:color w:val="000000"/>
          <w:sz w:val="24"/>
          <w:szCs w:val="24"/>
          <w:rtl/>
          <w:lang w:bidi="fa-IR"/>
        </w:rPr>
      </w:pPr>
    </w:p>
    <w:p w14:paraId="1EFB35E8" w14:textId="77777777" w:rsidR="00CF3C42" w:rsidRDefault="00CF3C42" w:rsidP="00CF3C42">
      <w:pPr>
        <w:bidi/>
        <w:spacing w:line="276" w:lineRule="auto"/>
        <w:rPr>
          <w:rFonts w:ascii="Calibri" w:eastAsia="Calibri" w:hAnsi="Calibri" w:cs="B Nazanin"/>
          <w:b/>
          <w:bCs/>
          <w:color w:val="000000"/>
          <w:sz w:val="24"/>
          <w:szCs w:val="24"/>
          <w:rtl/>
          <w:lang w:bidi="fa-IR"/>
        </w:rPr>
      </w:pPr>
    </w:p>
    <w:p w14:paraId="736BCCD4" w14:textId="5DD0F221" w:rsidR="00A34ECA" w:rsidRPr="00423E80" w:rsidRDefault="00423E80" w:rsidP="00D4782E">
      <w:pPr>
        <w:bidi/>
        <w:ind w:firstLine="90"/>
        <w:jc w:val="both"/>
        <w:rPr>
          <w:rFonts w:ascii="Calibri" w:eastAsia="Calibri" w:hAnsi="Calibri" w:cs="B Nazanin"/>
          <w:sz w:val="28"/>
          <w:szCs w:val="28"/>
        </w:rPr>
      </w:pPr>
      <w:r w:rsidRPr="00423E80">
        <w:rPr>
          <w:rFonts w:ascii="Calibri" w:eastAsia="Calibri" w:hAnsi="Calibri" w:cs="B Nazanin" w:hint="cs"/>
          <w:sz w:val="28"/>
          <w:szCs w:val="28"/>
          <w:u w:val="single"/>
          <w:rtl/>
        </w:rPr>
        <w:lastRenderedPageBreak/>
        <w:t>ن</w:t>
      </w:r>
      <w:r w:rsidR="00CF3C42" w:rsidRPr="00423E80">
        <w:rPr>
          <w:rFonts w:ascii="Calibri" w:eastAsia="Calibri" w:hAnsi="Calibri" w:cs="B Nazanin" w:hint="cs"/>
          <w:sz w:val="28"/>
          <w:szCs w:val="28"/>
          <w:u w:val="single"/>
          <w:rtl/>
        </w:rPr>
        <w:t xml:space="preserve">اتوانی( </w:t>
      </w:r>
      <w:r w:rsidR="00CF3C42" w:rsidRPr="00423E80">
        <w:rPr>
          <w:rFonts w:ascii="Times New Roman" w:hAnsi="Times New Roman"/>
          <w:color w:val="000000" w:themeColor="text1"/>
          <w:sz w:val="24"/>
          <w:u w:val="single"/>
        </w:rPr>
        <w:t>Disability</w:t>
      </w:r>
      <w:r w:rsidR="00CF3C42" w:rsidRPr="00423E80">
        <w:rPr>
          <w:rFonts w:ascii="Calibri" w:eastAsia="Calibri" w:hAnsi="Calibri" w:cs="B Nazanin" w:hint="cs"/>
          <w:sz w:val="28"/>
          <w:szCs w:val="28"/>
          <w:u w:val="single"/>
          <w:rtl/>
        </w:rPr>
        <w:t>):</w:t>
      </w:r>
      <w:r w:rsidR="00CF3C42" w:rsidRPr="00423E80">
        <w:rPr>
          <w:rFonts w:ascii="Calibri" w:eastAsia="Calibri" w:hAnsi="Calibri" w:cs="B Nazanin" w:hint="cs"/>
          <w:sz w:val="28"/>
          <w:szCs w:val="28"/>
          <w:rtl/>
        </w:rPr>
        <w:t xml:space="preserve"> سالمند به تنهایی</w:t>
      </w:r>
      <w:r w:rsidR="00A34ECA" w:rsidRPr="00423E80">
        <w:rPr>
          <w:rFonts w:ascii="Calibri" w:eastAsia="Calibri" w:hAnsi="Calibri" w:cs="B Nazanin" w:hint="cs"/>
          <w:sz w:val="28"/>
          <w:szCs w:val="28"/>
          <w:rtl/>
        </w:rPr>
        <w:t xml:space="preserve"> و یا با استفاده از ابزار کمکی(عصا و ..)  </w:t>
      </w:r>
      <w:r w:rsidR="00CF3C42" w:rsidRPr="00423E80">
        <w:rPr>
          <w:rFonts w:ascii="Calibri" w:eastAsia="Calibri" w:hAnsi="Calibri" w:cs="B Nazanin" w:hint="cs"/>
          <w:sz w:val="28"/>
          <w:szCs w:val="28"/>
          <w:rtl/>
        </w:rPr>
        <w:t xml:space="preserve">توانایی بیرون رفتن از منزل </w:t>
      </w:r>
      <w:r w:rsidR="00A34ECA" w:rsidRPr="00423E80">
        <w:rPr>
          <w:rFonts w:ascii="Calibri" w:eastAsia="Calibri" w:hAnsi="Calibri" w:cs="B Nazanin" w:hint="cs"/>
          <w:sz w:val="28"/>
          <w:szCs w:val="28"/>
          <w:rtl/>
        </w:rPr>
        <w:t xml:space="preserve">یا راه رفتن در خانه </w:t>
      </w:r>
      <w:r w:rsidR="00CF3C42" w:rsidRPr="00423E80">
        <w:rPr>
          <w:rFonts w:ascii="Calibri" w:eastAsia="Calibri" w:hAnsi="Calibri" w:cs="B Nazanin" w:hint="cs"/>
          <w:sz w:val="28"/>
          <w:szCs w:val="28"/>
          <w:rtl/>
        </w:rPr>
        <w:t>را ندارد</w:t>
      </w:r>
      <w:r w:rsidR="00A34ECA" w:rsidRPr="00423E80">
        <w:rPr>
          <w:rFonts w:ascii="Calibri" w:eastAsia="Calibri" w:hAnsi="Calibri" w:cs="B Nazanin" w:hint="cs"/>
          <w:sz w:val="28"/>
          <w:szCs w:val="28"/>
          <w:rtl/>
        </w:rPr>
        <w:t xml:space="preserve"> یا سالمند به تنهایی توانایی انجام کارهای روزمره</w:t>
      </w:r>
      <w:r w:rsidR="008C5E37" w:rsidRPr="00423E80">
        <w:rPr>
          <w:rFonts w:ascii="Calibri" w:eastAsia="Calibri" w:hAnsi="Calibri" w:cs="B Nazanin" w:hint="cs"/>
          <w:sz w:val="28"/>
          <w:szCs w:val="28"/>
          <w:rtl/>
        </w:rPr>
        <w:t xml:space="preserve"> </w:t>
      </w:r>
      <w:r w:rsidR="00A34ECA" w:rsidRPr="00423E80">
        <w:rPr>
          <w:rFonts w:ascii="Calibri" w:eastAsia="Calibri" w:hAnsi="Calibri" w:cs="B Nazanin" w:hint="cs"/>
          <w:sz w:val="28"/>
          <w:szCs w:val="28"/>
          <w:rtl/>
        </w:rPr>
        <w:t xml:space="preserve">( لباس پوشیدن/ توالت رفتن/حمام کردن و غذا خوردن) </w:t>
      </w:r>
      <w:r w:rsidR="008C5E37" w:rsidRPr="00423E80">
        <w:rPr>
          <w:rFonts w:ascii="Calibri" w:eastAsia="Calibri" w:hAnsi="Calibri" w:cs="B Nazanin" w:hint="cs"/>
          <w:sz w:val="28"/>
          <w:szCs w:val="28"/>
          <w:rtl/>
        </w:rPr>
        <w:t>را ندارد.</w:t>
      </w:r>
    </w:p>
    <w:p w14:paraId="2E7CBAEC" w14:textId="73B04C88" w:rsidR="00423E80" w:rsidRDefault="00423E80" w:rsidP="00D4782E">
      <w:pPr>
        <w:bidi/>
        <w:spacing w:line="240" w:lineRule="auto"/>
        <w:jc w:val="both"/>
        <w:rPr>
          <w:rFonts w:ascii="Calibri" w:eastAsia="Calibri" w:hAnsi="Calibri" w:cs="B Nazanin"/>
          <w:color w:val="000000"/>
          <w:sz w:val="24"/>
          <w:szCs w:val="24"/>
          <w:rtl/>
          <w:lang w:bidi="fa-IR"/>
        </w:rPr>
      </w:pPr>
      <w:r w:rsidRPr="00423E80">
        <w:rPr>
          <w:rFonts w:ascii="Calibri" w:eastAsia="Calibri" w:hAnsi="Calibri" w:cs="B Nazanin" w:hint="cs"/>
          <w:sz w:val="28"/>
          <w:szCs w:val="28"/>
          <w:u w:val="single"/>
          <w:rtl/>
        </w:rPr>
        <w:t>ه</w:t>
      </w:r>
      <w:r w:rsidR="00CF3C42" w:rsidRPr="00423E80">
        <w:rPr>
          <w:rFonts w:ascii="Calibri" w:eastAsia="Calibri" w:hAnsi="Calibri" w:cs="B Nazanin" w:hint="cs"/>
          <w:sz w:val="28"/>
          <w:szCs w:val="28"/>
          <w:u w:val="single"/>
          <w:rtl/>
        </w:rPr>
        <w:t xml:space="preserve">م ابتلائی( </w:t>
      </w:r>
      <w:r w:rsidR="00CF3C42" w:rsidRPr="00423E80">
        <w:rPr>
          <w:rFonts w:ascii="Times New Roman" w:hAnsi="Times New Roman"/>
          <w:color w:val="000000" w:themeColor="text1"/>
          <w:sz w:val="24"/>
          <w:u w:val="single"/>
        </w:rPr>
        <w:t>Comorbidity</w:t>
      </w:r>
      <w:r w:rsidR="00CF3C42" w:rsidRPr="00423E80">
        <w:rPr>
          <w:rFonts w:ascii="Times New Roman" w:hAnsi="Times New Roman" w:hint="cs"/>
          <w:color w:val="000000" w:themeColor="text1"/>
          <w:sz w:val="24"/>
          <w:u w:val="single"/>
          <w:rtl/>
        </w:rPr>
        <w:t>)</w:t>
      </w:r>
      <w:r w:rsidR="00CF3C42" w:rsidRPr="00423E80">
        <w:rPr>
          <w:rFonts w:ascii="Calibri" w:eastAsia="Calibri" w:hAnsi="Calibri" w:cs="B Nazanin" w:hint="cs"/>
          <w:sz w:val="28"/>
          <w:szCs w:val="28"/>
          <w:u w:val="single"/>
          <w:rtl/>
        </w:rPr>
        <w:t>:</w:t>
      </w:r>
      <w:r w:rsidR="00CF3C42" w:rsidRPr="00CF3C42">
        <w:rPr>
          <w:rFonts w:ascii="Calibri" w:eastAsia="Calibri" w:hAnsi="Calibri" w:cs="B Nazanin" w:hint="cs"/>
          <w:sz w:val="28"/>
          <w:szCs w:val="28"/>
          <w:rtl/>
        </w:rPr>
        <w:t xml:space="preserve"> داشتن حداقل دو بیماری (</w:t>
      </w:r>
      <w:r>
        <w:rPr>
          <w:rFonts w:ascii="Times New Roman" w:hAnsi="Times New Roman" w:cs="B Nazanin" w:hint="cs"/>
          <w:sz w:val="24"/>
          <w:szCs w:val="24"/>
          <w:rtl/>
        </w:rPr>
        <w:t xml:space="preserve">فشارخون، دیابت، سل، آسم، کاردیومیوپاتی، بیماریهای مزمن ریوی، آنمی سیکل سل، مصرف کورتیکواستروئیدها، اختلالات </w:t>
      </w:r>
      <w:r w:rsidRPr="004B2714">
        <w:rPr>
          <w:rFonts w:ascii="Calibri" w:eastAsia="Calibri" w:hAnsi="Calibri" w:cs="B Nazanin" w:hint="cs"/>
          <w:color w:val="000000"/>
          <w:sz w:val="24"/>
          <w:szCs w:val="24"/>
          <w:rtl/>
          <w:lang w:bidi="fa-IR"/>
        </w:rPr>
        <w:t>سلامت روان(افسردگی، اضطراب و ... )</w:t>
      </w:r>
      <w:r>
        <w:rPr>
          <w:rFonts w:ascii="Calibri" w:eastAsia="Calibri" w:hAnsi="Calibri" w:cs="B Nazanin" w:hint="cs"/>
          <w:color w:val="000000"/>
          <w:sz w:val="24"/>
          <w:szCs w:val="24"/>
          <w:rtl/>
          <w:lang w:bidi="fa-IR"/>
        </w:rPr>
        <w:t xml:space="preserve">، </w:t>
      </w:r>
      <w:r w:rsidRPr="004B2714">
        <w:rPr>
          <w:rFonts w:ascii="Calibri" w:eastAsia="Calibri" w:hAnsi="Calibri" w:cs="B Nazanin" w:hint="cs"/>
          <w:color w:val="000000"/>
          <w:sz w:val="24"/>
          <w:szCs w:val="24"/>
          <w:rtl/>
          <w:lang w:bidi="fa-IR"/>
        </w:rPr>
        <w:t>سوء تغذیه چاقی/لاغری</w:t>
      </w:r>
      <w:r>
        <w:rPr>
          <w:rFonts w:ascii="Calibri" w:eastAsia="Calibri" w:hAnsi="Calibri" w:cs="B Nazanin" w:hint="cs"/>
          <w:color w:val="000000"/>
          <w:sz w:val="24"/>
          <w:szCs w:val="24"/>
          <w:rtl/>
          <w:lang w:bidi="fa-IR"/>
        </w:rPr>
        <w:t xml:space="preserve">، </w:t>
      </w:r>
      <w:r w:rsidRPr="004B2714">
        <w:rPr>
          <w:rFonts w:ascii="Calibri" w:eastAsia="Calibri" w:hAnsi="Calibri" w:cs="B Nazanin" w:hint="cs"/>
          <w:color w:val="000000"/>
          <w:sz w:val="24"/>
          <w:szCs w:val="24"/>
          <w:rtl/>
          <w:lang w:bidi="fa-IR"/>
        </w:rPr>
        <w:t>بیماریهای روماتیسمی</w:t>
      </w:r>
      <w:r>
        <w:rPr>
          <w:rFonts w:ascii="Calibri" w:eastAsia="Calibri" w:hAnsi="Calibri" w:cs="B Nazanin" w:hint="cs"/>
          <w:color w:val="000000"/>
          <w:sz w:val="24"/>
          <w:szCs w:val="24"/>
          <w:rtl/>
          <w:lang w:bidi="fa-IR"/>
        </w:rPr>
        <w:t>،</w:t>
      </w:r>
      <w:r w:rsidRPr="004B2714">
        <w:rPr>
          <w:rFonts w:ascii="Calibri" w:eastAsia="Calibri" w:hAnsi="Calibri" w:cs="B Nazanin" w:hint="cs"/>
          <w:color w:val="000000"/>
          <w:sz w:val="24"/>
          <w:szCs w:val="24"/>
          <w:rtl/>
          <w:lang w:bidi="fa-IR"/>
        </w:rPr>
        <w:t xml:space="preserve"> دردهای عضلانی و اسکلتی</w:t>
      </w:r>
      <w:r>
        <w:rPr>
          <w:rFonts w:ascii="Calibri" w:eastAsia="Calibri" w:hAnsi="Calibri" w:cs="B Nazanin" w:hint="cs"/>
          <w:color w:val="000000"/>
          <w:sz w:val="24"/>
          <w:szCs w:val="24"/>
          <w:rtl/>
          <w:lang w:bidi="fa-IR"/>
        </w:rPr>
        <w:t xml:space="preserve">، </w:t>
      </w:r>
      <w:r>
        <w:rPr>
          <w:rFonts w:ascii="Times New Roman" w:hAnsi="Times New Roman" w:cs="B Nazanin"/>
          <w:sz w:val="24"/>
          <w:szCs w:val="24"/>
          <w:rtl/>
        </w:rPr>
        <w:t xml:space="preserve"> </w:t>
      </w:r>
      <w:r w:rsidRPr="004B2714">
        <w:rPr>
          <w:rFonts w:ascii="Calibri" w:eastAsia="Calibri" w:hAnsi="Calibri" w:cs="B Nazanin" w:hint="cs"/>
          <w:color w:val="000000"/>
          <w:sz w:val="24"/>
          <w:szCs w:val="24"/>
          <w:rtl/>
          <w:lang w:bidi="fa-IR"/>
        </w:rPr>
        <w:t>بیماریهای مغز و اعصاب ( پارکینسون، صرع و ..)</w:t>
      </w:r>
      <w:r>
        <w:rPr>
          <w:rFonts w:ascii="Calibri" w:eastAsia="Calibri" w:hAnsi="Calibri" w:cs="B Nazanin" w:hint="cs"/>
          <w:color w:val="000000"/>
          <w:sz w:val="24"/>
          <w:szCs w:val="24"/>
          <w:rtl/>
          <w:lang w:bidi="fa-IR"/>
        </w:rPr>
        <w:t xml:space="preserve">، بیمارهای قلبی </w:t>
      </w:r>
      <w:r>
        <w:rPr>
          <w:rFonts w:ascii="Times New Roman" w:eastAsia="Calibri" w:hAnsi="Times New Roman" w:cs="Times New Roman" w:hint="cs"/>
          <w:color w:val="000000"/>
          <w:sz w:val="24"/>
          <w:szCs w:val="24"/>
          <w:rtl/>
          <w:lang w:bidi="fa-IR"/>
        </w:rPr>
        <w:t>–</w:t>
      </w:r>
      <w:r>
        <w:rPr>
          <w:rFonts w:ascii="Calibri" w:eastAsia="Calibri" w:hAnsi="Calibri" w:cs="B Nazanin" w:hint="cs"/>
          <w:color w:val="000000"/>
          <w:sz w:val="24"/>
          <w:szCs w:val="24"/>
          <w:rtl/>
          <w:lang w:bidi="fa-IR"/>
        </w:rPr>
        <w:t>عروقی، سکته مغزی ،بیمارهای کلیوی(به جز دیالیز)</w:t>
      </w:r>
    </w:p>
    <w:p w14:paraId="4DA3B59B" w14:textId="2178097C" w:rsidR="00423E80" w:rsidRPr="00423E80" w:rsidRDefault="00D4782E" w:rsidP="00423E80">
      <w:pPr>
        <w:bidi/>
        <w:spacing w:line="240" w:lineRule="auto"/>
        <w:jc w:val="both"/>
        <w:rPr>
          <w:rFonts w:ascii="Calibri" w:eastAsia="Calibri" w:hAnsi="Calibri" w:cs="B Nazanin"/>
          <w:sz w:val="28"/>
          <w:szCs w:val="28"/>
          <w:rtl/>
        </w:rPr>
      </w:pPr>
      <w:r>
        <w:rPr>
          <w:rFonts w:ascii="Calibri" w:eastAsia="Calibri" w:hAnsi="Calibri" w:cs="B Nazanin" w:hint="cs"/>
          <w:sz w:val="28"/>
          <w:szCs w:val="28"/>
          <w:u w:val="single"/>
          <w:rtl/>
        </w:rPr>
        <w:t xml:space="preserve">بیماری </w:t>
      </w:r>
      <w:r w:rsidR="00423E80" w:rsidRPr="00423E80">
        <w:rPr>
          <w:rFonts w:ascii="Calibri" w:eastAsia="Calibri" w:hAnsi="Calibri" w:cs="B Nazanin" w:hint="cs"/>
          <w:sz w:val="28"/>
          <w:szCs w:val="28"/>
          <w:u w:val="single"/>
          <w:rtl/>
        </w:rPr>
        <w:t>صعب العلاج:</w:t>
      </w:r>
      <w:r w:rsidR="00423E80">
        <w:rPr>
          <w:rFonts w:ascii="Calibri" w:eastAsia="Calibri" w:hAnsi="Calibri" w:cs="B Nazanin" w:hint="cs"/>
          <w:color w:val="000000"/>
          <w:sz w:val="24"/>
          <w:szCs w:val="24"/>
          <w:rtl/>
          <w:lang w:bidi="fa-IR"/>
        </w:rPr>
        <w:t xml:space="preserve"> </w:t>
      </w:r>
      <w:r w:rsidRPr="00D4782E">
        <w:rPr>
          <w:rFonts w:ascii="Calibri" w:eastAsia="Calibri" w:hAnsi="Calibri" w:cs="B Nazanin" w:hint="cs"/>
          <w:sz w:val="28"/>
          <w:szCs w:val="28"/>
          <w:rtl/>
        </w:rPr>
        <w:t xml:space="preserve">داشتن حداقل یک بیماری </w:t>
      </w:r>
      <w:r>
        <w:rPr>
          <w:rFonts w:ascii="Calibri" w:eastAsia="Calibri" w:hAnsi="Calibri" w:cs="B Nazanin" w:hint="cs"/>
          <w:sz w:val="28"/>
          <w:szCs w:val="28"/>
          <w:rtl/>
        </w:rPr>
        <w:t xml:space="preserve">مانند </w:t>
      </w:r>
      <w:r w:rsidR="00423E80" w:rsidRPr="00423E80">
        <w:rPr>
          <w:rFonts w:ascii="Calibri" w:eastAsia="Calibri" w:hAnsi="Calibri" w:cs="B Nazanin" w:hint="cs"/>
          <w:sz w:val="28"/>
          <w:szCs w:val="28"/>
          <w:rtl/>
        </w:rPr>
        <w:t>ایدز، بیماریهای سیستم ایمنی، دیالیز، سیروز کبدی، بدخیمی ها،</w:t>
      </w:r>
      <w:r w:rsidR="00423E80">
        <w:rPr>
          <w:rFonts w:ascii="Calibri" w:eastAsia="Calibri" w:hAnsi="Calibri" w:cs="B Nazanin" w:hint="cs"/>
          <w:sz w:val="28"/>
          <w:szCs w:val="28"/>
          <w:rtl/>
        </w:rPr>
        <w:t xml:space="preserve"> </w:t>
      </w:r>
      <w:r w:rsidR="00423E80" w:rsidRPr="00423E80">
        <w:rPr>
          <w:rFonts w:ascii="Calibri" w:eastAsia="Calibri" w:hAnsi="Calibri" w:cs="B Nazanin" w:hint="cs"/>
          <w:sz w:val="28"/>
          <w:szCs w:val="28"/>
          <w:rtl/>
        </w:rPr>
        <w:t>پیوند اعضاء، اختلال حافظه(دمانس/</w:t>
      </w:r>
      <w:r w:rsidR="00423E80">
        <w:rPr>
          <w:rFonts w:ascii="Calibri" w:eastAsia="Calibri" w:hAnsi="Calibri" w:cs="B Nazanin" w:hint="cs"/>
          <w:sz w:val="28"/>
          <w:szCs w:val="28"/>
          <w:rtl/>
        </w:rPr>
        <w:t xml:space="preserve"> </w:t>
      </w:r>
      <w:r w:rsidR="00423E80" w:rsidRPr="00423E80">
        <w:rPr>
          <w:rFonts w:ascii="Calibri" w:eastAsia="Calibri" w:hAnsi="Calibri" w:cs="B Nazanin" w:hint="cs"/>
          <w:sz w:val="28"/>
          <w:szCs w:val="28"/>
          <w:rtl/>
        </w:rPr>
        <w:t>آلزایمر)</w:t>
      </w:r>
    </w:p>
    <w:p w14:paraId="2F39F56B" w14:textId="075A4E5B" w:rsidR="00CF3C42" w:rsidRPr="00CF3C42" w:rsidRDefault="00CF3C42" w:rsidP="00423E80">
      <w:pPr>
        <w:bidi/>
        <w:spacing w:line="240" w:lineRule="auto"/>
        <w:jc w:val="both"/>
        <w:rPr>
          <w:rFonts w:ascii="Calibri" w:eastAsia="Calibri" w:hAnsi="Calibri" w:cs="B Nazanin"/>
          <w:sz w:val="28"/>
          <w:szCs w:val="28"/>
          <w:rtl/>
        </w:rPr>
      </w:pPr>
      <w:r w:rsidRPr="00CF3C42">
        <w:rPr>
          <w:rFonts w:ascii="Calibri" w:eastAsia="Calibri" w:hAnsi="Calibri" w:cs="B Nazanin" w:hint="cs"/>
          <w:sz w:val="28"/>
          <w:szCs w:val="28"/>
          <w:rtl/>
        </w:rPr>
        <w:t xml:space="preserve">در هر سطح ملاک ورود یک فرد داشتن تمامی معیارها ( چه مثبت و چه منفی ) بصورت همزمان است. به این معنی که قید </w:t>
      </w:r>
      <w:r w:rsidRPr="00CF3C42">
        <w:rPr>
          <w:rFonts w:ascii="Calibri" w:eastAsia="Calibri" w:hAnsi="Calibri" w:cs="B Nazanin"/>
          <w:sz w:val="28"/>
          <w:szCs w:val="28"/>
        </w:rPr>
        <w:t>AND</w:t>
      </w:r>
      <w:r w:rsidRPr="00CF3C42">
        <w:rPr>
          <w:rFonts w:ascii="Calibri" w:eastAsia="Calibri" w:hAnsi="Calibri" w:cs="B Nazanin" w:hint="cs"/>
          <w:sz w:val="28"/>
          <w:szCs w:val="28"/>
          <w:rtl/>
        </w:rPr>
        <w:t xml:space="preserve"> لازمه ی ورود هر فرد به هر ردیف است.</w:t>
      </w:r>
    </w:p>
    <w:p w14:paraId="5D88E0F0" w14:textId="77777777" w:rsidR="00CF3C42" w:rsidRPr="00CF3C42" w:rsidRDefault="00CF3C42" w:rsidP="00504CC1">
      <w:pPr>
        <w:bidi/>
        <w:spacing w:line="240" w:lineRule="auto"/>
        <w:jc w:val="both"/>
        <w:rPr>
          <w:rFonts w:ascii="Calibri" w:eastAsia="Calibri" w:hAnsi="Calibri" w:cs="B Nazanin"/>
          <w:sz w:val="28"/>
          <w:szCs w:val="28"/>
          <w:rtl/>
        </w:rPr>
      </w:pPr>
      <w:r w:rsidRPr="008E4835">
        <w:rPr>
          <w:rFonts w:ascii="Calibri" w:eastAsia="Calibri" w:hAnsi="Calibri" w:cs="B Nazanin" w:hint="cs"/>
          <w:sz w:val="28"/>
          <w:szCs w:val="28"/>
          <w:rtl/>
        </w:rPr>
        <w:t>سالمند با حداقل خطر:</w:t>
      </w:r>
      <w:r w:rsidRPr="00CF3C42">
        <w:rPr>
          <w:rFonts w:ascii="Calibri" w:eastAsia="Calibri" w:hAnsi="Calibri" w:cs="B Nazanin" w:hint="cs"/>
          <w:sz w:val="28"/>
          <w:szCs w:val="28"/>
          <w:rtl/>
        </w:rPr>
        <w:t xml:space="preserve"> سالمندی که همزمان تمامی این شروط را دارد؛ یعنی: تنهازیست نیست و حاشیه نشین نیست و 75 سال و بالاتر سن ندارد و دارای ناتوانی حرکتی نیست و هم ابتلائی هم ندارد</w:t>
      </w:r>
      <w:r w:rsidR="00504CC1">
        <w:rPr>
          <w:rFonts w:ascii="Calibri" w:eastAsia="Calibri" w:hAnsi="Calibri" w:cs="B Nazanin" w:hint="cs"/>
          <w:sz w:val="28"/>
          <w:szCs w:val="28"/>
          <w:rtl/>
        </w:rPr>
        <w:t xml:space="preserve">  </w:t>
      </w:r>
      <w:r w:rsidRPr="00CF3C42">
        <w:rPr>
          <w:rFonts w:ascii="Calibri" w:eastAsia="Calibri" w:hAnsi="Calibri" w:cs="B Nazanin" w:hint="cs"/>
          <w:sz w:val="28"/>
          <w:szCs w:val="28"/>
          <w:rtl/>
        </w:rPr>
        <w:t>و هیچ کدام از معیارهای گروه قرمز تیره را ندارد.</w:t>
      </w:r>
    </w:p>
    <w:p w14:paraId="672A3392" w14:textId="35B62591" w:rsidR="00CF3C42" w:rsidRPr="00CF3C42" w:rsidRDefault="00CF3C42" w:rsidP="008E4835">
      <w:pPr>
        <w:bidi/>
        <w:spacing w:line="240" w:lineRule="auto"/>
        <w:jc w:val="both"/>
        <w:rPr>
          <w:rFonts w:ascii="Calibri" w:eastAsia="Calibri" w:hAnsi="Calibri" w:cs="B Nazanin"/>
          <w:sz w:val="28"/>
          <w:szCs w:val="28"/>
          <w:rtl/>
        </w:rPr>
      </w:pPr>
      <w:r w:rsidRPr="008E4835">
        <w:rPr>
          <w:rFonts w:ascii="Calibri" w:eastAsia="Calibri" w:hAnsi="Calibri" w:cs="B Nazanin" w:hint="cs"/>
          <w:sz w:val="28"/>
          <w:szCs w:val="28"/>
          <w:u w:val="single"/>
          <w:rtl/>
        </w:rPr>
        <w:t>سالمندکم خطر:</w:t>
      </w:r>
      <w:r w:rsidRPr="008E4835">
        <w:rPr>
          <w:rFonts w:ascii="Calibri" w:eastAsia="Calibri" w:hAnsi="Calibri" w:cs="B Nazanin" w:hint="cs"/>
          <w:sz w:val="28"/>
          <w:szCs w:val="28"/>
          <w:rtl/>
        </w:rPr>
        <w:t xml:space="preserve"> </w:t>
      </w:r>
      <w:r w:rsidRPr="00CF3C42">
        <w:rPr>
          <w:rFonts w:ascii="Calibri" w:eastAsia="Calibri" w:hAnsi="Calibri" w:cs="B Nazanin" w:hint="cs"/>
          <w:sz w:val="28"/>
          <w:szCs w:val="28"/>
          <w:rtl/>
        </w:rPr>
        <w:t>سالمندانی که فقط یکی از سه فاکتور خطر تنهایی / سن بالای 75 سال / زندگی در مناطق حاشیه ای را دارند و هیچ کدام از معیارهای گروه قرمز تیره را ندارد.</w:t>
      </w:r>
    </w:p>
    <w:p w14:paraId="590966D1" w14:textId="1B84AF4C" w:rsidR="00CF3C42" w:rsidRPr="00CF3C42" w:rsidRDefault="00CF3C42" w:rsidP="008E4835">
      <w:pPr>
        <w:bidi/>
        <w:spacing w:line="240" w:lineRule="auto"/>
        <w:ind w:left="360" w:hanging="360"/>
        <w:jc w:val="both"/>
        <w:rPr>
          <w:rFonts w:ascii="Calibri" w:eastAsia="Calibri" w:hAnsi="Calibri" w:cs="B Nazanin"/>
          <w:sz w:val="28"/>
          <w:szCs w:val="28"/>
          <w:rtl/>
        </w:rPr>
      </w:pPr>
      <w:r w:rsidRPr="008E4835">
        <w:rPr>
          <w:rFonts w:ascii="Calibri" w:eastAsia="Calibri" w:hAnsi="Calibri" w:cs="B Nazanin" w:hint="cs"/>
          <w:sz w:val="28"/>
          <w:szCs w:val="28"/>
          <w:u w:val="single"/>
          <w:rtl/>
        </w:rPr>
        <w:t>سالمند با خطر متوسط:</w:t>
      </w:r>
      <w:r w:rsidRPr="00CF3C42">
        <w:rPr>
          <w:rFonts w:ascii="Calibri" w:eastAsia="Calibri" w:hAnsi="Calibri" w:cs="B Nazanin" w:hint="cs"/>
          <w:sz w:val="28"/>
          <w:szCs w:val="28"/>
          <w:rtl/>
        </w:rPr>
        <w:t xml:space="preserve"> سالمندانی</w:t>
      </w:r>
      <w:r w:rsidR="00761C74">
        <w:rPr>
          <w:rFonts w:ascii="Calibri" w:eastAsia="Calibri" w:hAnsi="Calibri" w:cs="B Nazanin" w:hint="cs"/>
          <w:sz w:val="28"/>
          <w:szCs w:val="28"/>
          <w:rtl/>
        </w:rPr>
        <w:t xml:space="preserve"> </w:t>
      </w:r>
      <w:r w:rsidRPr="00CF3C42">
        <w:rPr>
          <w:rFonts w:ascii="Calibri" w:eastAsia="Calibri" w:hAnsi="Calibri" w:cs="B Nazanin" w:hint="cs"/>
          <w:sz w:val="28"/>
          <w:szCs w:val="28"/>
          <w:rtl/>
        </w:rPr>
        <w:t xml:space="preserve">که از سه فاکتور خطر تنهایی / سن بالای 75 سال / زندگی در مناطق </w:t>
      </w:r>
      <w:r w:rsidR="00F6577F">
        <w:rPr>
          <w:rFonts w:ascii="Calibri" w:eastAsia="Calibri" w:hAnsi="Calibri" w:cs="B Nazanin"/>
          <w:sz w:val="28"/>
          <w:szCs w:val="28"/>
          <w:rtl/>
        </w:rPr>
        <w:br/>
      </w:r>
      <w:r w:rsidRPr="00CF3C42">
        <w:rPr>
          <w:rFonts w:ascii="Calibri" w:eastAsia="Calibri" w:hAnsi="Calibri" w:cs="B Nazanin" w:hint="cs"/>
          <w:sz w:val="28"/>
          <w:szCs w:val="28"/>
          <w:rtl/>
        </w:rPr>
        <w:t>حاشیه ای، بطور همزمان دو یا سه فاکتور را دارند؛ اما فاقد ناتوانی و هم ابتلائی می باشن</w:t>
      </w:r>
      <w:r w:rsidR="00504CC1">
        <w:rPr>
          <w:rFonts w:ascii="Calibri" w:eastAsia="Calibri" w:hAnsi="Calibri" w:cs="B Nazanin" w:hint="cs"/>
          <w:sz w:val="28"/>
          <w:szCs w:val="28"/>
          <w:rtl/>
        </w:rPr>
        <w:t xml:space="preserve">د </w:t>
      </w:r>
      <w:r w:rsidRPr="00CF3C42">
        <w:rPr>
          <w:rFonts w:ascii="Calibri" w:eastAsia="Calibri" w:hAnsi="Calibri" w:cs="B Nazanin" w:hint="cs"/>
          <w:sz w:val="28"/>
          <w:szCs w:val="28"/>
          <w:rtl/>
        </w:rPr>
        <w:t>و هیچ کدام از معیارهای گروه قرمز تیره را ندارد.</w:t>
      </w:r>
    </w:p>
    <w:p w14:paraId="58BA46A7" w14:textId="11405EC9" w:rsidR="00CF3C42" w:rsidRPr="00CF3C42" w:rsidRDefault="00CF3C42" w:rsidP="008E4835">
      <w:pPr>
        <w:bidi/>
        <w:spacing w:line="240" w:lineRule="auto"/>
        <w:ind w:left="360" w:hanging="360"/>
        <w:jc w:val="both"/>
        <w:rPr>
          <w:rFonts w:ascii="Calibri" w:eastAsia="Calibri" w:hAnsi="Calibri" w:cs="B Nazanin"/>
          <w:sz w:val="28"/>
          <w:szCs w:val="28"/>
          <w:rtl/>
        </w:rPr>
      </w:pPr>
      <w:r w:rsidRPr="008E4835">
        <w:rPr>
          <w:rFonts w:ascii="Calibri" w:eastAsia="Calibri" w:hAnsi="Calibri" w:cs="B Nazanin" w:hint="cs"/>
          <w:sz w:val="28"/>
          <w:szCs w:val="28"/>
          <w:u w:val="single"/>
          <w:rtl/>
        </w:rPr>
        <w:t>سالمند پرخطر:</w:t>
      </w:r>
      <w:r w:rsidRPr="00CF3C42">
        <w:rPr>
          <w:rFonts w:ascii="Calibri" w:eastAsia="Calibri" w:hAnsi="Calibri" w:cs="B Nazanin" w:hint="cs"/>
          <w:sz w:val="28"/>
          <w:szCs w:val="28"/>
          <w:rtl/>
        </w:rPr>
        <w:t xml:space="preserve"> کلیه </w:t>
      </w:r>
      <w:r w:rsidRPr="00CF3C42">
        <w:rPr>
          <w:rFonts w:ascii="Calibri" w:eastAsia="Calibri" w:hAnsi="Calibri" w:cs="B Nazanin"/>
          <w:sz w:val="28"/>
          <w:szCs w:val="28"/>
          <w:rtl/>
        </w:rPr>
        <w:t>سالمندان</w:t>
      </w:r>
      <w:r w:rsidRPr="00CF3C42">
        <w:rPr>
          <w:rFonts w:ascii="Calibri" w:eastAsia="Calibri" w:hAnsi="Calibri" w:cs="B Nazanin" w:hint="cs"/>
          <w:sz w:val="28"/>
          <w:szCs w:val="28"/>
          <w:rtl/>
        </w:rPr>
        <w:t>ی که فارغ از وضعیت سایر فاکتورهای خطر ط</w:t>
      </w:r>
      <w:r w:rsidR="00761C74">
        <w:rPr>
          <w:rFonts w:ascii="Calibri" w:eastAsia="Calibri" w:hAnsi="Calibri" w:cs="B Nazanin" w:hint="cs"/>
          <w:sz w:val="28"/>
          <w:szCs w:val="28"/>
          <w:rtl/>
        </w:rPr>
        <w:t>ب</w:t>
      </w:r>
      <w:r w:rsidRPr="00CF3C42">
        <w:rPr>
          <w:rFonts w:ascii="Calibri" w:eastAsia="Calibri" w:hAnsi="Calibri" w:cs="B Nazanin" w:hint="cs"/>
          <w:sz w:val="28"/>
          <w:szCs w:val="28"/>
          <w:rtl/>
        </w:rPr>
        <w:t>ق جدول یا به</w:t>
      </w:r>
      <w:r w:rsidRPr="00CF3C42">
        <w:rPr>
          <w:rFonts w:ascii="Calibri" w:eastAsia="Calibri" w:hAnsi="Calibri" w:cs="B Nazanin"/>
          <w:sz w:val="28"/>
          <w:szCs w:val="28"/>
          <w:rtl/>
        </w:rPr>
        <w:t xml:space="preserve"> </w:t>
      </w:r>
      <w:r w:rsidRPr="00CF3C42">
        <w:rPr>
          <w:rFonts w:ascii="Calibri" w:eastAsia="Calibri" w:hAnsi="Calibri" w:cs="B Nazanin"/>
          <w:sz w:val="28"/>
          <w:szCs w:val="28"/>
        </w:rPr>
        <w:t>Disability</w:t>
      </w:r>
      <w:r w:rsidRPr="00CF3C42">
        <w:rPr>
          <w:rFonts w:ascii="Calibri" w:eastAsia="Calibri" w:hAnsi="Calibri" w:cs="B Nazanin"/>
          <w:sz w:val="28"/>
          <w:szCs w:val="28"/>
          <w:rtl/>
        </w:rPr>
        <w:t xml:space="preserve"> </w:t>
      </w:r>
      <w:r w:rsidRPr="00CF3C42">
        <w:rPr>
          <w:rFonts w:ascii="Calibri" w:eastAsia="Calibri" w:hAnsi="Calibri" w:cs="B Nazanin" w:hint="cs"/>
          <w:sz w:val="28"/>
          <w:szCs w:val="28"/>
          <w:rtl/>
        </w:rPr>
        <w:t>(</w:t>
      </w:r>
      <w:r w:rsidRPr="00CF3C42">
        <w:rPr>
          <w:rFonts w:ascii="Calibri" w:eastAsia="Calibri" w:hAnsi="Calibri" w:cs="B Nazanin" w:hint="eastAsia"/>
          <w:sz w:val="28"/>
          <w:szCs w:val="28"/>
          <w:rtl/>
        </w:rPr>
        <w:t>ناتوان</w:t>
      </w:r>
      <w:r w:rsidRPr="00CF3C42">
        <w:rPr>
          <w:rFonts w:ascii="Calibri" w:eastAsia="Calibri" w:hAnsi="Calibri" w:cs="B Nazanin" w:hint="cs"/>
          <w:sz w:val="28"/>
          <w:szCs w:val="28"/>
          <w:rtl/>
        </w:rPr>
        <w:t>ی</w:t>
      </w:r>
      <w:r w:rsidRPr="00CF3C42">
        <w:rPr>
          <w:rFonts w:ascii="Calibri" w:eastAsia="Calibri" w:hAnsi="Calibri" w:cs="B Nazanin"/>
          <w:sz w:val="28"/>
          <w:szCs w:val="28"/>
          <w:rtl/>
        </w:rPr>
        <w:t xml:space="preserve"> عملکرد</w:t>
      </w:r>
      <w:r w:rsidRPr="00CF3C42">
        <w:rPr>
          <w:rFonts w:ascii="Calibri" w:eastAsia="Calibri" w:hAnsi="Calibri" w:cs="B Nazanin" w:hint="cs"/>
          <w:sz w:val="28"/>
          <w:szCs w:val="28"/>
          <w:rtl/>
        </w:rPr>
        <w:t>ی</w:t>
      </w:r>
      <w:r w:rsidRPr="00CF3C42">
        <w:rPr>
          <w:rFonts w:ascii="Calibri" w:eastAsia="Calibri" w:hAnsi="Calibri" w:cs="B Nazanin"/>
          <w:sz w:val="28"/>
          <w:szCs w:val="28"/>
          <w:rtl/>
        </w:rPr>
        <w:t xml:space="preserve"> در </w:t>
      </w:r>
      <w:r w:rsidRPr="00CF3C42">
        <w:rPr>
          <w:rFonts w:ascii="Calibri" w:eastAsia="Calibri" w:hAnsi="Calibri" w:cs="B Nazanin"/>
          <w:sz w:val="28"/>
          <w:szCs w:val="28"/>
        </w:rPr>
        <w:t>ADL</w:t>
      </w:r>
      <w:r w:rsidRPr="00CF3C42">
        <w:rPr>
          <w:rFonts w:ascii="Calibri" w:eastAsia="Calibri" w:hAnsi="Calibri" w:cs="B Nazanin" w:hint="cs"/>
          <w:sz w:val="28"/>
          <w:szCs w:val="28"/>
          <w:rtl/>
        </w:rPr>
        <w:t>) و</w:t>
      </w:r>
      <w:r w:rsidRPr="00CF3C42">
        <w:rPr>
          <w:rFonts w:ascii="Calibri" w:eastAsia="Calibri" w:hAnsi="Calibri" w:cs="B Nazanin"/>
          <w:sz w:val="28"/>
          <w:szCs w:val="28"/>
          <w:rtl/>
        </w:rPr>
        <w:t xml:space="preserve"> </w:t>
      </w:r>
      <w:r w:rsidRPr="00CF3C42">
        <w:rPr>
          <w:rFonts w:ascii="Calibri" w:eastAsia="Calibri" w:hAnsi="Calibri" w:cs="B Nazanin" w:hint="cs"/>
          <w:sz w:val="28"/>
          <w:szCs w:val="28"/>
          <w:rtl/>
        </w:rPr>
        <w:t>ی</w:t>
      </w:r>
      <w:r w:rsidRPr="00CF3C42">
        <w:rPr>
          <w:rFonts w:ascii="Calibri" w:eastAsia="Calibri" w:hAnsi="Calibri" w:cs="B Nazanin" w:hint="eastAsia"/>
          <w:sz w:val="28"/>
          <w:szCs w:val="28"/>
          <w:rtl/>
        </w:rPr>
        <w:t>ا</w:t>
      </w:r>
      <w:r w:rsidRPr="00CF3C42">
        <w:rPr>
          <w:rFonts w:ascii="Calibri" w:eastAsia="Calibri" w:hAnsi="Calibri" w:cs="B Nazanin"/>
          <w:sz w:val="28"/>
          <w:szCs w:val="28"/>
          <w:rtl/>
        </w:rPr>
        <w:t xml:space="preserve"> به </w:t>
      </w:r>
      <w:r w:rsidRPr="00CF3C42">
        <w:rPr>
          <w:rFonts w:ascii="Calibri" w:eastAsia="Calibri" w:hAnsi="Calibri" w:cs="B Nazanin"/>
          <w:sz w:val="28"/>
          <w:szCs w:val="28"/>
        </w:rPr>
        <w:t>Comorbidity</w:t>
      </w:r>
      <w:r w:rsidRPr="00CF3C42">
        <w:rPr>
          <w:rFonts w:ascii="Calibri" w:eastAsia="Calibri" w:hAnsi="Calibri" w:cs="B Nazanin"/>
          <w:sz w:val="28"/>
          <w:szCs w:val="28"/>
          <w:rtl/>
        </w:rPr>
        <w:t xml:space="preserve"> </w:t>
      </w:r>
      <w:r w:rsidRPr="00CF3C42">
        <w:rPr>
          <w:rFonts w:ascii="Calibri" w:eastAsia="Calibri" w:hAnsi="Calibri" w:cs="B Nazanin" w:hint="cs"/>
          <w:sz w:val="28"/>
          <w:szCs w:val="28"/>
          <w:rtl/>
        </w:rPr>
        <w:t xml:space="preserve">(هم ابتلائی) </w:t>
      </w:r>
      <w:r w:rsidRPr="00CF3C42">
        <w:rPr>
          <w:rFonts w:ascii="Calibri" w:eastAsia="Calibri" w:hAnsi="Calibri" w:cs="B Nazanin"/>
          <w:sz w:val="28"/>
          <w:szCs w:val="28"/>
          <w:rtl/>
        </w:rPr>
        <w:t xml:space="preserve">مبتلا هستند </w:t>
      </w:r>
      <w:r w:rsidRPr="00CF3C42">
        <w:rPr>
          <w:rFonts w:ascii="Calibri" w:eastAsia="Calibri" w:hAnsi="Calibri" w:cs="B Nazanin" w:hint="cs"/>
          <w:sz w:val="28"/>
          <w:szCs w:val="28"/>
          <w:rtl/>
        </w:rPr>
        <w:t>و هیچ کدام از معیارهای گروه قرمز تیره را ندارد.</w:t>
      </w:r>
    </w:p>
    <w:p w14:paraId="013CC0F6" w14:textId="2C57068B" w:rsidR="00CF3C42" w:rsidRDefault="00CF3C42" w:rsidP="008E4835">
      <w:pPr>
        <w:bidi/>
        <w:spacing w:line="240" w:lineRule="auto"/>
        <w:jc w:val="both"/>
        <w:rPr>
          <w:rFonts w:ascii="Calibri" w:eastAsia="Calibri" w:hAnsi="Calibri" w:cs="B Nazanin"/>
          <w:sz w:val="28"/>
          <w:szCs w:val="28"/>
          <w:rtl/>
        </w:rPr>
      </w:pPr>
      <w:r w:rsidRPr="008E4835">
        <w:rPr>
          <w:rFonts w:ascii="Calibri" w:eastAsia="Calibri" w:hAnsi="Calibri" w:cs="B Nazanin" w:hint="cs"/>
          <w:sz w:val="28"/>
          <w:szCs w:val="28"/>
          <w:u w:val="single"/>
          <w:rtl/>
        </w:rPr>
        <w:t>سالمند بسیار پرخطر:</w:t>
      </w:r>
      <w:r w:rsidRPr="00CF3C42">
        <w:rPr>
          <w:rFonts w:ascii="Calibri" w:eastAsia="Calibri" w:hAnsi="Calibri" w:cs="B Nazanin" w:hint="cs"/>
          <w:sz w:val="28"/>
          <w:szCs w:val="28"/>
          <w:rtl/>
        </w:rPr>
        <w:t xml:space="preserve"> </w:t>
      </w:r>
      <w:r w:rsidRPr="00CF3C42">
        <w:rPr>
          <w:rFonts w:ascii="Calibri" w:eastAsia="Calibri" w:hAnsi="Calibri" w:cs="B Nazanin"/>
          <w:sz w:val="28"/>
          <w:szCs w:val="28"/>
          <w:rtl/>
        </w:rPr>
        <w:t>سالمندان</w:t>
      </w:r>
      <w:r w:rsidRPr="00CF3C42">
        <w:rPr>
          <w:rFonts w:ascii="Calibri" w:eastAsia="Calibri" w:hAnsi="Calibri" w:cs="B Nazanin" w:hint="cs"/>
          <w:sz w:val="28"/>
          <w:szCs w:val="28"/>
          <w:rtl/>
        </w:rPr>
        <w:t>ی</w:t>
      </w:r>
      <w:r w:rsidRPr="00CF3C42">
        <w:rPr>
          <w:rFonts w:ascii="Calibri" w:eastAsia="Calibri" w:hAnsi="Calibri" w:cs="B Nazanin"/>
          <w:sz w:val="28"/>
          <w:szCs w:val="28"/>
          <w:rtl/>
        </w:rPr>
        <w:t xml:space="preserve"> که دارا</w:t>
      </w:r>
      <w:r w:rsidRPr="00CF3C42">
        <w:rPr>
          <w:rFonts w:ascii="Calibri" w:eastAsia="Calibri" w:hAnsi="Calibri" w:cs="B Nazanin" w:hint="cs"/>
          <w:sz w:val="28"/>
          <w:szCs w:val="28"/>
          <w:rtl/>
        </w:rPr>
        <w:t>ی</w:t>
      </w:r>
      <w:r w:rsidRPr="00CF3C42">
        <w:rPr>
          <w:rFonts w:ascii="Calibri" w:eastAsia="Calibri" w:hAnsi="Calibri" w:cs="B Nazanin"/>
          <w:sz w:val="28"/>
          <w:szCs w:val="28"/>
          <w:rtl/>
        </w:rPr>
        <w:t xml:space="preserve"> حداقل </w:t>
      </w:r>
      <w:r w:rsidRPr="00CF3C42">
        <w:rPr>
          <w:rFonts w:ascii="Calibri" w:eastAsia="Calibri" w:hAnsi="Calibri" w:cs="B Nazanin" w:hint="cs"/>
          <w:sz w:val="28"/>
          <w:szCs w:val="28"/>
          <w:rtl/>
        </w:rPr>
        <w:t>ی</w:t>
      </w:r>
      <w:r w:rsidRPr="00CF3C42">
        <w:rPr>
          <w:rFonts w:ascii="Calibri" w:eastAsia="Calibri" w:hAnsi="Calibri" w:cs="B Nazanin" w:hint="eastAsia"/>
          <w:sz w:val="28"/>
          <w:szCs w:val="28"/>
          <w:rtl/>
        </w:rPr>
        <w:t>ک</w:t>
      </w:r>
      <w:r w:rsidRPr="00CF3C42">
        <w:rPr>
          <w:rFonts w:ascii="Calibri" w:eastAsia="Calibri" w:hAnsi="Calibri" w:cs="B Nazanin"/>
          <w:sz w:val="28"/>
          <w:szCs w:val="28"/>
          <w:rtl/>
        </w:rPr>
        <w:t xml:space="preserve"> ب</w:t>
      </w:r>
      <w:r w:rsidRPr="00CF3C42">
        <w:rPr>
          <w:rFonts w:ascii="Calibri" w:eastAsia="Calibri" w:hAnsi="Calibri" w:cs="B Nazanin" w:hint="cs"/>
          <w:sz w:val="28"/>
          <w:szCs w:val="28"/>
          <w:rtl/>
        </w:rPr>
        <w:t>ی</w:t>
      </w:r>
      <w:r w:rsidRPr="00CF3C42">
        <w:rPr>
          <w:rFonts w:ascii="Calibri" w:eastAsia="Calibri" w:hAnsi="Calibri" w:cs="B Nazanin" w:hint="eastAsia"/>
          <w:sz w:val="28"/>
          <w:szCs w:val="28"/>
          <w:rtl/>
        </w:rPr>
        <w:t>مار</w:t>
      </w:r>
      <w:r w:rsidRPr="00CF3C42">
        <w:rPr>
          <w:rFonts w:ascii="Calibri" w:eastAsia="Calibri" w:hAnsi="Calibri" w:cs="B Nazanin" w:hint="cs"/>
          <w:sz w:val="28"/>
          <w:szCs w:val="28"/>
          <w:rtl/>
        </w:rPr>
        <w:t>ی</w:t>
      </w:r>
      <w:r w:rsidRPr="00CF3C42">
        <w:rPr>
          <w:rFonts w:ascii="Calibri" w:eastAsia="Calibri" w:hAnsi="Calibri" w:cs="B Nazanin"/>
          <w:sz w:val="28"/>
          <w:szCs w:val="28"/>
          <w:rtl/>
        </w:rPr>
        <w:t xml:space="preserve"> صعب العلاج </w:t>
      </w:r>
      <w:r w:rsidR="00F6577F">
        <w:rPr>
          <w:rFonts w:ascii="Calibri" w:eastAsia="Calibri" w:hAnsi="Calibri" w:cs="B Nazanin" w:hint="cs"/>
          <w:sz w:val="28"/>
          <w:szCs w:val="28"/>
          <w:rtl/>
        </w:rPr>
        <w:t xml:space="preserve">هستند </w:t>
      </w:r>
      <w:r w:rsidRPr="00CF3C42">
        <w:rPr>
          <w:rFonts w:ascii="Calibri" w:eastAsia="Calibri" w:hAnsi="Calibri" w:cs="B Nazanin" w:hint="cs"/>
          <w:sz w:val="28"/>
          <w:szCs w:val="28"/>
          <w:rtl/>
        </w:rPr>
        <w:t>یا کلیه</w:t>
      </w:r>
      <w:r w:rsidRPr="00CF3C42">
        <w:rPr>
          <w:rFonts w:ascii="Calibri" w:eastAsia="Calibri" w:hAnsi="Calibri" w:cs="B Nazanin"/>
          <w:sz w:val="28"/>
          <w:szCs w:val="28"/>
          <w:rtl/>
        </w:rPr>
        <w:t xml:space="preserve"> سالمندان</w:t>
      </w:r>
      <w:r w:rsidRPr="00CF3C42">
        <w:rPr>
          <w:rFonts w:ascii="Calibri" w:eastAsia="Calibri" w:hAnsi="Calibri" w:cs="B Nazanin" w:hint="cs"/>
          <w:sz w:val="28"/>
          <w:szCs w:val="28"/>
          <w:rtl/>
        </w:rPr>
        <w:t>ی</w:t>
      </w:r>
      <w:r w:rsidRPr="00CF3C42">
        <w:rPr>
          <w:rFonts w:ascii="Calibri" w:eastAsia="Calibri" w:hAnsi="Calibri" w:cs="B Nazanin"/>
          <w:sz w:val="28"/>
          <w:szCs w:val="28"/>
          <w:rtl/>
        </w:rPr>
        <w:t xml:space="preserve"> که </w:t>
      </w:r>
      <w:r w:rsidRPr="00CF3C42">
        <w:rPr>
          <w:rFonts w:ascii="Calibri" w:eastAsia="Calibri" w:hAnsi="Calibri" w:cs="B Nazanin" w:hint="cs"/>
          <w:sz w:val="28"/>
          <w:szCs w:val="28"/>
          <w:rtl/>
        </w:rPr>
        <w:t xml:space="preserve">فارغ از وضعیت سایر فاکتورهای خطر دچار </w:t>
      </w:r>
      <w:r w:rsidRPr="00CF3C42">
        <w:rPr>
          <w:rFonts w:ascii="Calibri" w:eastAsia="Calibri" w:hAnsi="Calibri" w:cs="B Nazanin"/>
          <w:sz w:val="28"/>
          <w:szCs w:val="28"/>
        </w:rPr>
        <w:t xml:space="preserve">Disability </w:t>
      </w:r>
      <w:r w:rsidRPr="00CF3C42">
        <w:rPr>
          <w:rFonts w:ascii="Calibri" w:eastAsia="Calibri" w:hAnsi="Calibri" w:cs="B Nazanin"/>
          <w:sz w:val="28"/>
          <w:szCs w:val="28"/>
          <w:rtl/>
        </w:rPr>
        <w:t xml:space="preserve">  و </w:t>
      </w:r>
      <w:r w:rsidRPr="00CF3C42">
        <w:rPr>
          <w:rFonts w:ascii="Calibri" w:eastAsia="Calibri" w:hAnsi="Calibri" w:cs="B Nazanin"/>
          <w:sz w:val="28"/>
          <w:szCs w:val="28"/>
        </w:rPr>
        <w:t>Comorbidity</w:t>
      </w:r>
      <w:r w:rsidRPr="00CF3C42">
        <w:rPr>
          <w:rFonts w:ascii="Calibri" w:eastAsia="Calibri" w:hAnsi="Calibri" w:cs="B Nazanin"/>
          <w:sz w:val="28"/>
          <w:szCs w:val="28"/>
          <w:rtl/>
        </w:rPr>
        <w:t xml:space="preserve">  همزمان </w:t>
      </w:r>
      <w:r w:rsidRPr="00CF3C42">
        <w:rPr>
          <w:rFonts w:ascii="Calibri" w:eastAsia="Calibri" w:hAnsi="Calibri" w:cs="B Nazanin" w:hint="cs"/>
          <w:sz w:val="28"/>
          <w:szCs w:val="28"/>
          <w:rtl/>
        </w:rPr>
        <w:t>هستند</w:t>
      </w:r>
      <w:r w:rsidRPr="00CF3C42">
        <w:rPr>
          <w:rFonts w:ascii="Calibri" w:eastAsia="Calibri" w:hAnsi="Calibri" w:cs="B Nazanin"/>
          <w:sz w:val="28"/>
          <w:szCs w:val="28"/>
          <w:rtl/>
        </w:rPr>
        <w:t xml:space="preserve">. </w:t>
      </w:r>
    </w:p>
    <w:p w14:paraId="21A2CA5B" w14:textId="77777777" w:rsidR="008E4835" w:rsidRPr="00CF3C42" w:rsidRDefault="008E4835" w:rsidP="008E4835">
      <w:pPr>
        <w:bidi/>
        <w:spacing w:line="240" w:lineRule="auto"/>
        <w:jc w:val="both"/>
        <w:rPr>
          <w:rFonts w:ascii="Calibri" w:eastAsia="Calibri" w:hAnsi="Calibri" w:cs="B Nazanin"/>
          <w:sz w:val="28"/>
          <w:szCs w:val="28"/>
        </w:rPr>
      </w:pPr>
    </w:p>
    <w:p w14:paraId="6C2EE70D" w14:textId="5BB1AB6D" w:rsidR="00C348F9" w:rsidRPr="00DB669C" w:rsidRDefault="00216BE3" w:rsidP="00C348F9">
      <w:pPr>
        <w:bidi/>
        <w:spacing w:line="276" w:lineRule="auto"/>
        <w:jc w:val="center"/>
        <w:rPr>
          <w:rFonts w:ascii="Times New Roman" w:hAnsi="Times New Roman" w:cs="B Nazanin"/>
          <w:sz w:val="28"/>
          <w:szCs w:val="28"/>
          <w:rtl/>
          <w:lang w:bidi="fa-IR"/>
        </w:rPr>
      </w:pPr>
      <w:r w:rsidRPr="00216BE3">
        <w:rPr>
          <w:rFonts w:ascii="Calibri" w:eastAsia="Calibri" w:hAnsi="Calibri" w:cs="B Nazanin" w:hint="cs"/>
          <w:b/>
          <w:bCs/>
          <w:color w:val="000000"/>
          <w:sz w:val="24"/>
          <w:szCs w:val="24"/>
          <w:highlight w:val="lightGray"/>
          <w:rtl/>
          <w:lang w:bidi="fa-IR"/>
        </w:rPr>
        <w:t xml:space="preserve">تذکر مهم: </w:t>
      </w:r>
      <w:r w:rsidR="00C348F9" w:rsidRPr="00C348F9">
        <w:rPr>
          <w:rFonts w:ascii="Calibri" w:eastAsia="Calibri" w:hAnsi="Calibri" w:cs="B Nazanin" w:hint="cs"/>
          <w:b/>
          <w:bCs/>
          <w:color w:val="000000"/>
          <w:sz w:val="24"/>
          <w:szCs w:val="24"/>
          <w:highlight w:val="lightGray"/>
          <w:rtl/>
          <w:lang w:bidi="fa-IR"/>
        </w:rPr>
        <w:t xml:space="preserve"> </w:t>
      </w:r>
      <w:r w:rsidR="00C348F9" w:rsidRPr="00C348F9">
        <w:rPr>
          <w:rFonts w:ascii="Times New Roman" w:hAnsi="Times New Roman" w:cs="B Nazanin" w:hint="cs"/>
          <w:sz w:val="28"/>
          <w:szCs w:val="28"/>
          <w:highlight w:val="lightGray"/>
          <w:rtl/>
          <w:lang w:bidi="fa-IR"/>
        </w:rPr>
        <w:t>سالمندان مشکوک و مثبت از نظر کو</w:t>
      </w:r>
      <w:r w:rsidR="00FF2BEE">
        <w:rPr>
          <w:rFonts w:ascii="Times New Roman" w:hAnsi="Times New Roman" w:cs="B Nazanin" w:hint="cs"/>
          <w:sz w:val="28"/>
          <w:szCs w:val="28"/>
          <w:highlight w:val="lightGray"/>
          <w:rtl/>
          <w:lang w:bidi="fa-IR"/>
        </w:rPr>
        <w:t>و</w:t>
      </w:r>
      <w:r w:rsidR="00C348F9" w:rsidRPr="00C348F9">
        <w:rPr>
          <w:rFonts w:ascii="Times New Roman" w:hAnsi="Times New Roman" w:cs="B Nazanin" w:hint="cs"/>
          <w:sz w:val="28"/>
          <w:szCs w:val="28"/>
          <w:highlight w:val="lightGray"/>
          <w:rtl/>
          <w:lang w:bidi="fa-IR"/>
        </w:rPr>
        <w:t>ید-19 و سالمندانی که یک فرد مثبت کو</w:t>
      </w:r>
      <w:r w:rsidR="00FF2BEE">
        <w:rPr>
          <w:rFonts w:ascii="Times New Roman" w:hAnsi="Times New Roman" w:cs="B Nazanin" w:hint="cs"/>
          <w:sz w:val="28"/>
          <w:szCs w:val="28"/>
          <w:highlight w:val="lightGray"/>
          <w:rtl/>
          <w:lang w:bidi="fa-IR"/>
        </w:rPr>
        <w:t>و</w:t>
      </w:r>
      <w:r w:rsidR="00C348F9" w:rsidRPr="00C348F9">
        <w:rPr>
          <w:rFonts w:ascii="Times New Roman" w:hAnsi="Times New Roman" w:cs="B Nazanin" w:hint="cs"/>
          <w:sz w:val="28"/>
          <w:szCs w:val="28"/>
          <w:highlight w:val="lightGray"/>
          <w:rtl/>
          <w:lang w:bidi="fa-IR"/>
        </w:rPr>
        <w:t>ید-19 در خانواده یا تماس نزدیکشان وجود دارد و سالمندان ساکن در سرای سالمندان مشمول قرنطینه معکوس نمیشوند.</w:t>
      </w:r>
      <w:r w:rsidR="00C348F9">
        <w:rPr>
          <w:rFonts w:ascii="Times New Roman" w:hAnsi="Times New Roman" w:cs="B Nazanin" w:hint="cs"/>
          <w:sz w:val="28"/>
          <w:szCs w:val="28"/>
          <w:rtl/>
          <w:lang w:bidi="fa-IR"/>
        </w:rPr>
        <w:t xml:space="preserve"> </w:t>
      </w:r>
    </w:p>
    <w:p w14:paraId="73703AA6" w14:textId="77777777" w:rsidR="00EC3733" w:rsidRPr="00F256DD" w:rsidRDefault="00EC3733" w:rsidP="00F256DD">
      <w:pPr>
        <w:bidi/>
        <w:spacing w:line="276" w:lineRule="auto"/>
        <w:jc w:val="both"/>
        <w:rPr>
          <w:rFonts w:ascii="Verdana" w:hAnsi="Verdana" w:cs="2  Titr"/>
          <w:b/>
          <w:bCs/>
          <w:sz w:val="24"/>
          <w:szCs w:val="24"/>
          <w:rtl/>
          <w:lang w:bidi="fa-IR"/>
        </w:rPr>
      </w:pPr>
      <w:r w:rsidRPr="00F256DD">
        <w:rPr>
          <w:rFonts w:ascii="Verdana" w:hAnsi="Verdana" w:cs="2  Titr" w:hint="cs"/>
          <w:b/>
          <w:bCs/>
          <w:sz w:val="24"/>
          <w:szCs w:val="24"/>
          <w:rtl/>
          <w:lang w:bidi="fa-IR"/>
        </w:rPr>
        <w:t xml:space="preserve">مرحله دوم : </w:t>
      </w:r>
    </w:p>
    <w:p w14:paraId="1F6DC54F" w14:textId="2D2FDF87" w:rsidR="00D15982" w:rsidRDefault="005F1076" w:rsidP="001230C1">
      <w:pPr>
        <w:bidi/>
        <w:spacing w:after="200" w:line="240" w:lineRule="auto"/>
        <w:jc w:val="both"/>
        <w:rPr>
          <w:rFonts w:ascii="Calibri" w:eastAsia="Calibri" w:hAnsi="Calibri" w:cs="B Nazanin"/>
          <w:sz w:val="28"/>
          <w:szCs w:val="28"/>
          <w:rtl/>
        </w:rPr>
      </w:pPr>
      <w:r w:rsidRPr="00D15982">
        <w:rPr>
          <w:rFonts w:ascii="Calibri" w:eastAsia="Calibri" w:hAnsi="Calibri" w:cs="B Nazanin" w:hint="cs"/>
          <w:sz w:val="28"/>
          <w:szCs w:val="28"/>
          <w:rtl/>
        </w:rPr>
        <w:lastRenderedPageBreak/>
        <w:t xml:space="preserve">تکمیل فرم </w:t>
      </w:r>
      <w:r w:rsidR="00FF2BEE">
        <w:rPr>
          <w:rFonts w:ascii="Calibri" w:eastAsia="Calibri" w:hAnsi="Calibri" w:cs="Cambria" w:hint="cs"/>
          <w:sz w:val="28"/>
          <w:szCs w:val="28"/>
          <w:rtl/>
        </w:rPr>
        <w:t xml:space="preserve">" </w:t>
      </w:r>
      <w:r w:rsidRPr="00D15982">
        <w:rPr>
          <w:rFonts w:ascii="Calibri" w:eastAsia="Calibri" w:hAnsi="Calibri" w:cs="B Nazanin" w:hint="cs"/>
          <w:sz w:val="28"/>
          <w:szCs w:val="28"/>
          <w:rtl/>
        </w:rPr>
        <w:t xml:space="preserve">ارزیابی و پیگیری </w:t>
      </w:r>
      <w:r w:rsidR="00D15982" w:rsidRPr="00D15982">
        <w:rPr>
          <w:rFonts w:ascii="Calibri" w:eastAsia="Calibri" w:hAnsi="Calibri" w:cs="B Nazanin" w:hint="cs"/>
          <w:sz w:val="28"/>
          <w:szCs w:val="28"/>
          <w:rtl/>
        </w:rPr>
        <w:t>قرنطینه معکوس</w:t>
      </w:r>
      <w:r w:rsidR="00FF2BEE">
        <w:rPr>
          <w:rFonts w:ascii="Calibri" w:eastAsia="Calibri" w:hAnsi="Calibri" w:cs="Cambria" w:hint="cs"/>
          <w:sz w:val="28"/>
          <w:szCs w:val="28"/>
          <w:rtl/>
        </w:rPr>
        <w:t>"</w:t>
      </w:r>
      <w:r w:rsidR="00D15982" w:rsidRPr="00D15982">
        <w:rPr>
          <w:rFonts w:ascii="Calibri" w:eastAsia="Calibri" w:hAnsi="Calibri" w:cs="B Nazanin" w:hint="cs"/>
          <w:sz w:val="28"/>
          <w:szCs w:val="28"/>
          <w:rtl/>
        </w:rPr>
        <w:t xml:space="preserve"> </w:t>
      </w:r>
    </w:p>
    <w:p w14:paraId="1BBBE7F2" w14:textId="77777777" w:rsidR="006A28C8" w:rsidRDefault="001230C1" w:rsidP="006A28C8">
      <w:pPr>
        <w:bidi/>
        <w:spacing w:after="200" w:line="240" w:lineRule="auto"/>
        <w:jc w:val="both"/>
        <w:rPr>
          <w:rFonts w:ascii="Calibri" w:eastAsia="Calibri" w:hAnsi="Calibri" w:cs="B Nazanin"/>
          <w:sz w:val="28"/>
          <w:szCs w:val="28"/>
          <w:rtl/>
        </w:rPr>
      </w:pPr>
      <w:r>
        <w:rPr>
          <w:rFonts w:ascii="Calibri" w:eastAsia="Calibri" w:hAnsi="Calibri" w:cs="B Nazanin" w:hint="cs"/>
          <w:sz w:val="28"/>
          <w:szCs w:val="28"/>
          <w:rtl/>
        </w:rPr>
        <w:t xml:space="preserve">بر اساس لیست سالمندان واجد شرایط قرنطینه معکوس </w:t>
      </w:r>
      <w:r w:rsidR="00DB7A8B">
        <w:rPr>
          <w:rFonts w:ascii="Calibri" w:eastAsia="Calibri" w:hAnsi="Calibri" w:cs="B Nazanin" w:hint="cs"/>
          <w:sz w:val="28"/>
          <w:szCs w:val="28"/>
          <w:rtl/>
        </w:rPr>
        <w:t xml:space="preserve">و الویت بندیهای انجام شده برای هر فرد فرم </w:t>
      </w:r>
      <w:r w:rsidR="00DB7A8B" w:rsidRPr="00D15982">
        <w:rPr>
          <w:rFonts w:ascii="Calibri" w:eastAsia="Calibri" w:hAnsi="Calibri" w:cs="B Nazanin" w:hint="cs"/>
          <w:sz w:val="28"/>
          <w:szCs w:val="28"/>
          <w:rtl/>
        </w:rPr>
        <w:t>ارزیابی و پیگیری قرنطینه معکوس</w:t>
      </w:r>
      <w:r w:rsidR="00DB7A8B">
        <w:rPr>
          <w:rFonts w:ascii="Calibri" w:eastAsia="Calibri" w:hAnsi="Calibri" w:cs="B Nazanin" w:hint="cs"/>
          <w:sz w:val="28"/>
          <w:szCs w:val="28"/>
          <w:rtl/>
        </w:rPr>
        <w:t xml:space="preserve"> تکمیل میشود. </w:t>
      </w:r>
    </w:p>
    <w:p w14:paraId="2CE1F41E" w14:textId="1DC85C57" w:rsidR="00DB7A8B" w:rsidRDefault="00121A06" w:rsidP="0003195A">
      <w:pPr>
        <w:bidi/>
        <w:spacing w:after="200" w:line="240" w:lineRule="auto"/>
        <w:jc w:val="both"/>
        <w:rPr>
          <w:rFonts w:ascii="Calibri" w:eastAsia="Calibri" w:hAnsi="Calibri" w:cs="B Nazanin"/>
          <w:sz w:val="28"/>
          <w:szCs w:val="28"/>
          <w:rtl/>
        </w:rPr>
      </w:pPr>
      <w:r>
        <w:rPr>
          <w:rFonts w:ascii="Calibri" w:eastAsia="Calibri" w:hAnsi="Calibri" w:cs="B Nazanin" w:hint="cs"/>
          <w:sz w:val="28"/>
          <w:szCs w:val="28"/>
          <w:rtl/>
        </w:rPr>
        <w:t>1</w:t>
      </w:r>
      <w:r w:rsidR="006A28C8">
        <w:rPr>
          <w:rFonts w:ascii="Calibri" w:eastAsia="Calibri" w:hAnsi="Calibri" w:cs="B Nazanin" w:hint="cs"/>
          <w:sz w:val="28"/>
          <w:szCs w:val="28"/>
          <w:rtl/>
        </w:rPr>
        <w:t>- ارزیابی اولیه با تکمیل فرم</w:t>
      </w:r>
      <w:r w:rsidR="006A28C8" w:rsidRPr="006A28C8">
        <w:rPr>
          <w:rFonts w:ascii="Calibri" w:eastAsia="Calibri" w:hAnsi="Calibri" w:cs="B Nazanin" w:hint="cs"/>
          <w:sz w:val="28"/>
          <w:szCs w:val="28"/>
          <w:rtl/>
        </w:rPr>
        <w:t xml:space="preserve"> </w:t>
      </w:r>
      <w:r w:rsidR="006A28C8">
        <w:rPr>
          <w:rFonts w:ascii="Calibri" w:eastAsia="Calibri" w:hAnsi="Calibri" w:cs="B Nazanin" w:hint="cs"/>
          <w:sz w:val="28"/>
          <w:szCs w:val="28"/>
          <w:rtl/>
        </w:rPr>
        <w:t>"</w:t>
      </w:r>
      <w:r w:rsidR="006A28C8" w:rsidRPr="00D15982">
        <w:rPr>
          <w:rFonts w:ascii="Calibri" w:eastAsia="Calibri" w:hAnsi="Calibri" w:cs="B Nazanin" w:hint="cs"/>
          <w:sz w:val="28"/>
          <w:szCs w:val="28"/>
          <w:rtl/>
        </w:rPr>
        <w:t>ارزیابی و پیگیری قرنطینه معکوس</w:t>
      </w:r>
      <w:r w:rsidR="0003195A">
        <w:rPr>
          <w:rFonts w:ascii="Calibri" w:eastAsia="Calibri" w:hAnsi="Calibri" w:cs="B Nazanin" w:hint="cs"/>
          <w:sz w:val="28"/>
          <w:szCs w:val="28"/>
          <w:rtl/>
        </w:rPr>
        <w:t>"</w:t>
      </w:r>
      <w:r w:rsidR="006A28C8">
        <w:rPr>
          <w:rFonts w:ascii="Calibri" w:eastAsia="Calibri" w:hAnsi="Calibri" w:cs="B Nazanin" w:hint="cs"/>
          <w:sz w:val="28"/>
          <w:szCs w:val="28"/>
          <w:rtl/>
        </w:rPr>
        <w:t xml:space="preserve"> </w:t>
      </w:r>
      <w:r w:rsidR="00DB7A8B">
        <w:rPr>
          <w:rFonts w:ascii="Calibri" w:eastAsia="Calibri" w:hAnsi="Calibri" w:cs="B Nazanin" w:hint="cs"/>
          <w:sz w:val="28"/>
          <w:szCs w:val="28"/>
          <w:rtl/>
        </w:rPr>
        <w:t xml:space="preserve">توسط </w:t>
      </w:r>
      <w:r w:rsidR="0003195A">
        <w:rPr>
          <w:rFonts w:ascii="Calibri" w:eastAsia="Calibri" w:hAnsi="Calibri" w:cs="B Nazanin" w:hint="cs"/>
          <w:sz w:val="28"/>
          <w:szCs w:val="28"/>
          <w:rtl/>
        </w:rPr>
        <w:t>تیم مراقبتی</w:t>
      </w:r>
      <w:r w:rsidR="00DB7A8B">
        <w:rPr>
          <w:rFonts w:ascii="Calibri" w:eastAsia="Calibri" w:hAnsi="Calibri" w:cs="B Nazanin" w:hint="cs"/>
          <w:sz w:val="28"/>
          <w:szCs w:val="28"/>
          <w:rtl/>
        </w:rPr>
        <w:t xml:space="preserve"> و در اولین پیگیری به صورت حضوری و مراجعه به درب منزل تکمیل خواهد شد.</w:t>
      </w:r>
    </w:p>
    <w:p w14:paraId="3BBBD784" w14:textId="72D3C58A" w:rsidR="00DB7A8B" w:rsidRDefault="00121A06" w:rsidP="0003195A">
      <w:pPr>
        <w:bidi/>
        <w:spacing w:after="200" w:line="240" w:lineRule="auto"/>
        <w:jc w:val="both"/>
        <w:rPr>
          <w:rFonts w:ascii="Calibri" w:eastAsia="Calibri" w:hAnsi="Calibri" w:cs="B Nazanin"/>
          <w:sz w:val="28"/>
          <w:szCs w:val="28"/>
          <w:rtl/>
        </w:rPr>
      </w:pPr>
      <w:r>
        <w:rPr>
          <w:rFonts w:ascii="Calibri" w:eastAsia="Calibri" w:hAnsi="Calibri" w:cs="B Nazanin" w:hint="cs"/>
          <w:sz w:val="28"/>
          <w:szCs w:val="28"/>
          <w:rtl/>
        </w:rPr>
        <w:t>2</w:t>
      </w:r>
      <w:r w:rsidR="006A28C8">
        <w:rPr>
          <w:rFonts w:ascii="Calibri" w:eastAsia="Calibri" w:hAnsi="Calibri" w:cs="B Nazanin" w:hint="cs"/>
          <w:sz w:val="28"/>
          <w:szCs w:val="28"/>
          <w:rtl/>
        </w:rPr>
        <w:t xml:space="preserve">- </w:t>
      </w:r>
      <w:r w:rsidR="0003195A">
        <w:rPr>
          <w:rFonts w:ascii="Calibri" w:eastAsia="Calibri" w:hAnsi="Calibri" w:cs="B Nazanin" w:hint="cs"/>
          <w:sz w:val="28"/>
          <w:szCs w:val="28"/>
          <w:rtl/>
        </w:rPr>
        <w:t xml:space="preserve">تعیین نیازهای استخراج شده در فرم ارزیابی </w:t>
      </w:r>
      <w:r w:rsidR="00D06AF5">
        <w:rPr>
          <w:rFonts w:ascii="Calibri" w:eastAsia="Calibri" w:hAnsi="Calibri" w:cs="B Nazanin" w:hint="cs"/>
          <w:sz w:val="28"/>
          <w:szCs w:val="28"/>
          <w:rtl/>
        </w:rPr>
        <w:t xml:space="preserve">و تکمیل قسمتهای مربوطه </w:t>
      </w:r>
      <w:r w:rsidR="0003195A">
        <w:rPr>
          <w:rFonts w:ascii="Calibri" w:eastAsia="Calibri" w:hAnsi="Calibri" w:cs="B Nazanin" w:hint="cs"/>
          <w:sz w:val="28"/>
          <w:szCs w:val="28"/>
          <w:rtl/>
        </w:rPr>
        <w:t xml:space="preserve">(نیاز به مراقبت در منزل، نیاز به </w:t>
      </w:r>
      <w:r w:rsidR="009336C0">
        <w:rPr>
          <w:rFonts w:ascii="Calibri" w:eastAsia="Calibri" w:hAnsi="Calibri" w:cs="B Nazanin" w:hint="cs"/>
          <w:sz w:val="28"/>
          <w:szCs w:val="28"/>
          <w:rtl/>
        </w:rPr>
        <w:t xml:space="preserve">ویزیت </w:t>
      </w:r>
      <w:r w:rsidR="0003195A">
        <w:rPr>
          <w:rFonts w:ascii="Calibri" w:eastAsia="Calibri" w:hAnsi="Calibri" w:cs="B Nazanin" w:hint="cs"/>
          <w:sz w:val="28"/>
          <w:szCs w:val="28"/>
          <w:rtl/>
        </w:rPr>
        <w:t>پزشک و ...)</w:t>
      </w:r>
    </w:p>
    <w:p w14:paraId="10203458" w14:textId="6223A208" w:rsidR="0003195A" w:rsidRDefault="00121A06" w:rsidP="0095448B">
      <w:pPr>
        <w:bidi/>
        <w:spacing w:after="200" w:line="240" w:lineRule="auto"/>
        <w:jc w:val="both"/>
        <w:rPr>
          <w:rFonts w:ascii="Calibri" w:eastAsia="Calibri" w:hAnsi="Calibri" w:cs="B Nazanin"/>
          <w:sz w:val="28"/>
          <w:szCs w:val="28"/>
          <w:rtl/>
        </w:rPr>
      </w:pPr>
      <w:r>
        <w:rPr>
          <w:rFonts w:ascii="Calibri" w:eastAsia="Calibri" w:hAnsi="Calibri" w:cs="B Nazanin" w:hint="cs"/>
          <w:sz w:val="28"/>
          <w:szCs w:val="28"/>
          <w:rtl/>
        </w:rPr>
        <w:t>3</w:t>
      </w:r>
      <w:r w:rsidR="0003195A">
        <w:rPr>
          <w:rFonts w:ascii="Calibri" w:eastAsia="Calibri" w:hAnsi="Calibri" w:cs="B Nazanin" w:hint="cs"/>
          <w:sz w:val="28"/>
          <w:szCs w:val="28"/>
          <w:rtl/>
        </w:rPr>
        <w:t>-</w:t>
      </w:r>
      <w:r w:rsidR="00D06AF5">
        <w:rPr>
          <w:rFonts w:ascii="Calibri" w:eastAsia="Calibri" w:hAnsi="Calibri" w:cs="B Nazanin" w:hint="cs"/>
          <w:sz w:val="28"/>
          <w:szCs w:val="28"/>
          <w:rtl/>
        </w:rPr>
        <w:t xml:space="preserve"> پیگیری دوم حداکثر تا یک هفته بعد جهت بررسی دریافت خدمت (</w:t>
      </w:r>
      <w:r w:rsidR="00E13205">
        <w:rPr>
          <w:rFonts w:ascii="Calibri" w:eastAsia="Calibri" w:hAnsi="Calibri" w:cs="B Nazanin" w:hint="cs"/>
          <w:sz w:val="28"/>
          <w:szCs w:val="28"/>
          <w:rtl/>
        </w:rPr>
        <w:t>آیا مراقبت در منزل انجام شد و...)</w:t>
      </w:r>
    </w:p>
    <w:p w14:paraId="098CEBF3" w14:textId="1AAA18E8" w:rsidR="00121A06" w:rsidRDefault="00121A06" w:rsidP="0095448B">
      <w:pPr>
        <w:bidi/>
        <w:spacing w:after="200" w:line="240" w:lineRule="auto"/>
        <w:jc w:val="both"/>
        <w:rPr>
          <w:rFonts w:ascii="Calibri" w:eastAsia="Calibri" w:hAnsi="Calibri" w:cs="B Nazanin"/>
          <w:sz w:val="28"/>
          <w:szCs w:val="28"/>
        </w:rPr>
      </w:pPr>
      <w:r>
        <w:rPr>
          <w:rFonts w:ascii="Calibri" w:eastAsia="Calibri" w:hAnsi="Calibri" w:cs="B Nazanin" w:hint="cs"/>
          <w:sz w:val="28"/>
          <w:szCs w:val="28"/>
          <w:rtl/>
        </w:rPr>
        <w:t>4-پیگیری سوم حداکثر تا یک هفته بعد</w:t>
      </w:r>
      <w:r w:rsidR="0095448B">
        <w:rPr>
          <w:rFonts w:ascii="Calibri" w:eastAsia="Calibri" w:hAnsi="Calibri" w:cs="B Nazanin" w:hint="cs"/>
          <w:sz w:val="28"/>
          <w:szCs w:val="28"/>
          <w:rtl/>
        </w:rPr>
        <w:t xml:space="preserve"> جهت بررسی رعایت قرنطینه معکوس و بررسی نیاز به مراقبت مجدد در منزل </w:t>
      </w:r>
    </w:p>
    <w:p w14:paraId="66912A10" w14:textId="77777777" w:rsidR="00E36FAC" w:rsidRPr="00E36FAC" w:rsidRDefault="00E36FAC" w:rsidP="00E36FAC">
      <w:pPr>
        <w:pStyle w:val="NormalWeb"/>
        <w:bidi/>
        <w:spacing w:before="0" w:beforeAutospacing="0" w:after="0" w:afterAutospacing="0" w:line="480" w:lineRule="auto"/>
        <w:jc w:val="both"/>
        <w:rPr>
          <w:sz w:val="28"/>
          <w:szCs w:val="28"/>
        </w:rPr>
      </w:pPr>
      <w:r w:rsidRPr="00E36FAC">
        <w:rPr>
          <w:rFonts w:ascii="Century Gothic" w:eastAsia="+mn-ea" w:cs="B Nazanin" w:hint="cs"/>
          <w:color w:val="000000"/>
          <w:kern w:val="24"/>
          <w:sz w:val="28"/>
          <w:szCs w:val="28"/>
          <w:rtl/>
          <w:lang w:bidi="fa-IR"/>
        </w:rPr>
        <w:t>سالمندان الویت اول: فرم ارزیابی ماهانه تکمیل میشود</w:t>
      </w:r>
    </w:p>
    <w:p w14:paraId="6A078339" w14:textId="77777777" w:rsidR="00E36FAC" w:rsidRPr="00E36FAC" w:rsidRDefault="00E36FAC" w:rsidP="00E36FAC">
      <w:pPr>
        <w:pStyle w:val="NormalWeb"/>
        <w:bidi/>
        <w:spacing w:before="0" w:beforeAutospacing="0" w:after="0" w:afterAutospacing="0" w:line="480" w:lineRule="auto"/>
        <w:jc w:val="both"/>
        <w:rPr>
          <w:sz w:val="28"/>
          <w:szCs w:val="28"/>
        </w:rPr>
      </w:pPr>
      <w:r w:rsidRPr="00E36FAC">
        <w:rPr>
          <w:rFonts w:ascii="Century Gothic" w:eastAsia="+mn-ea" w:cs="B Nazanin" w:hint="cs"/>
          <w:color w:val="000000"/>
          <w:kern w:val="24"/>
          <w:sz w:val="28"/>
          <w:szCs w:val="28"/>
          <w:rtl/>
          <w:lang w:bidi="fa-IR"/>
        </w:rPr>
        <w:t>سالمندان اولویت دوم و سوم: فرم سه ماهه تکمیل میشود</w:t>
      </w:r>
    </w:p>
    <w:p w14:paraId="56BD9287" w14:textId="6D35010E" w:rsidR="00E36FAC" w:rsidRPr="00E36FAC" w:rsidRDefault="00E36FAC" w:rsidP="00E36FAC">
      <w:pPr>
        <w:pStyle w:val="NormalWeb"/>
        <w:bidi/>
        <w:spacing w:before="0" w:beforeAutospacing="0" w:after="0" w:afterAutospacing="0" w:line="480" w:lineRule="auto"/>
        <w:jc w:val="both"/>
        <w:rPr>
          <w:sz w:val="28"/>
          <w:szCs w:val="28"/>
          <w:rtl/>
        </w:rPr>
      </w:pPr>
      <w:r w:rsidRPr="00E36FAC">
        <w:rPr>
          <w:rFonts w:ascii="Century Gothic" w:eastAsia="+mn-ea" w:cs="B Nazanin" w:hint="cs"/>
          <w:color w:val="000000"/>
          <w:kern w:val="24"/>
          <w:sz w:val="28"/>
          <w:szCs w:val="28"/>
          <w:rtl/>
          <w:lang w:bidi="fa-IR"/>
        </w:rPr>
        <w:t>اگر فردی نیاز به خدمت بود مثلا مراقبت در منزل یا ویزیت در منزل پیگیری یک هفته بعد ثبت خدمت در همان فر</w:t>
      </w:r>
      <w:bookmarkStart w:id="0" w:name="_GoBack"/>
      <w:bookmarkEnd w:id="0"/>
      <w:r w:rsidRPr="00E36FAC">
        <w:rPr>
          <w:rFonts w:ascii="Century Gothic" w:eastAsia="+mn-ea" w:cs="B Nazanin" w:hint="cs"/>
          <w:color w:val="000000"/>
          <w:kern w:val="24"/>
          <w:sz w:val="28"/>
          <w:szCs w:val="28"/>
          <w:rtl/>
          <w:lang w:bidi="fa-IR"/>
        </w:rPr>
        <w:t>م قبلی نیاز یه تکمیل فرم جدید نمیباشد.</w:t>
      </w:r>
    </w:p>
    <w:p w14:paraId="68DB8C64" w14:textId="1C6DE624" w:rsidR="00497A09" w:rsidRDefault="0095448B" w:rsidP="009336C0">
      <w:pPr>
        <w:bidi/>
        <w:spacing w:after="200" w:line="240" w:lineRule="auto"/>
        <w:jc w:val="both"/>
        <w:rPr>
          <w:rFonts w:ascii="Calibri" w:eastAsia="Calibri" w:hAnsi="Calibri" w:cs="B Nazanin"/>
          <w:sz w:val="28"/>
          <w:szCs w:val="28"/>
          <w:rtl/>
        </w:rPr>
      </w:pPr>
      <w:r>
        <w:rPr>
          <w:rFonts w:ascii="Calibri" w:eastAsia="Calibri" w:hAnsi="Calibri" w:cs="B Nazanin" w:hint="cs"/>
          <w:sz w:val="28"/>
          <w:szCs w:val="28"/>
          <w:rtl/>
        </w:rPr>
        <w:t>مراقب سلامت یا بهورز طی تماس تفلنی با سالمن</w:t>
      </w:r>
      <w:r w:rsidR="00080607">
        <w:rPr>
          <w:rFonts w:ascii="Calibri" w:eastAsia="Calibri" w:hAnsi="Calibri" w:cs="B Nazanin" w:hint="cs"/>
          <w:sz w:val="28"/>
          <w:szCs w:val="28"/>
          <w:rtl/>
        </w:rPr>
        <w:t xml:space="preserve">د جویای حال سالمند شده و </w:t>
      </w:r>
      <w:r w:rsidR="009336C0">
        <w:rPr>
          <w:rFonts w:ascii="Calibri" w:eastAsia="Calibri" w:hAnsi="Calibri" w:cs="B Nazanin" w:hint="cs"/>
          <w:sz w:val="28"/>
          <w:szCs w:val="28"/>
          <w:rtl/>
        </w:rPr>
        <w:t xml:space="preserve">وضعیت سالمند را مورد </w:t>
      </w:r>
      <w:r w:rsidR="00080607">
        <w:rPr>
          <w:rFonts w:ascii="Calibri" w:eastAsia="Calibri" w:hAnsi="Calibri" w:cs="B Nazanin" w:hint="cs"/>
          <w:sz w:val="28"/>
          <w:szCs w:val="28"/>
          <w:rtl/>
        </w:rPr>
        <w:t xml:space="preserve">ارزیابی </w:t>
      </w:r>
      <w:r w:rsidR="009336C0">
        <w:rPr>
          <w:rFonts w:ascii="Calibri" w:eastAsia="Calibri" w:hAnsi="Calibri" w:cs="B Nazanin" w:hint="cs"/>
          <w:sz w:val="28"/>
          <w:szCs w:val="28"/>
          <w:rtl/>
        </w:rPr>
        <w:t>قرار داده</w:t>
      </w:r>
      <w:r w:rsidR="00080607">
        <w:rPr>
          <w:rFonts w:ascii="Calibri" w:eastAsia="Calibri" w:hAnsi="Calibri" w:cs="B Nazanin" w:hint="cs"/>
          <w:sz w:val="28"/>
          <w:szCs w:val="28"/>
          <w:rtl/>
        </w:rPr>
        <w:t xml:space="preserve"> و بر اساس پاسخهای دریافتی </w:t>
      </w:r>
      <w:r w:rsidR="00497A09">
        <w:rPr>
          <w:rFonts w:ascii="Calibri" w:eastAsia="Calibri" w:hAnsi="Calibri" w:cs="B Nazanin" w:hint="cs"/>
          <w:sz w:val="28"/>
          <w:szCs w:val="28"/>
          <w:rtl/>
        </w:rPr>
        <w:t xml:space="preserve">مشخص مینماید که آیا سالمند نیاز به مراقبت مجدد در منزل دارد یا خیر، در صورتیکه طی ارزیابی انجام شده مشخص شود که سالمند نیازمند مراقبت مجدد در منزل میباشد نیاز به تکمیل مجدد فرم ارزیابی و پیگیری قرنطینه معکوس به صورت حضوری </w:t>
      </w:r>
      <w:r w:rsidR="000360B9">
        <w:rPr>
          <w:rFonts w:ascii="Calibri" w:eastAsia="Calibri" w:hAnsi="Calibri" w:cs="B Nazanin" w:hint="cs"/>
          <w:sz w:val="28"/>
          <w:szCs w:val="28"/>
          <w:rtl/>
        </w:rPr>
        <w:t xml:space="preserve">و پیگیری های بعدی </w:t>
      </w:r>
      <w:r w:rsidR="00497A09">
        <w:rPr>
          <w:rFonts w:ascii="Calibri" w:eastAsia="Calibri" w:hAnsi="Calibri" w:cs="B Nazanin" w:hint="cs"/>
          <w:sz w:val="28"/>
          <w:szCs w:val="28"/>
          <w:rtl/>
        </w:rPr>
        <w:t>میباشد.</w:t>
      </w:r>
    </w:p>
    <w:p w14:paraId="7737FFE4" w14:textId="4AAADD64" w:rsidR="00497A09" w:rsidRDefault="00497A09" w:rsidP="00E36FAC">
      <w:pPr>
        <w:bidi/>
        <w:spacing w:after="200" w:line="240" w:lineRule="auto"/>
        <w:jc w:val="both"/>
        <w:rPr>
          <w:rFonts w:ascii="Calibri" w:eastAsia="Calibri" w:hAnsi="Calibri" w:cs="B Nazanin"/>
          <w:sz w:val="28"/>
          <w:szCs w:val="28"/>
          <w:rtl/>
        </w:rPr>
      </w:pPr>
      <w:r>
        <w:rPr>
          <w:rFonts w:ascii="Calibri" w:eastAsia="Calibri" w:hAnsi="Calibri" w:cs="B Nazanin" w:hint="cs"/>
          <w:sz w:val="28"/>
          <w:szCs w:val="28"/>
          <w:rtl/>
        </w:rPr>
        <w:t xml:space="preserve">در صورتیکه طی ارزیابی انجام شده مشخص شود که سالمند نیازمند مراقبت مجدد در منزل نمیباشد پیگیری چهارم و .... </w:t>
      </w:r>
      <w:r w:rsidR="00FF2BEE">
        <w:rPr>
          <w:rFonts w:ascii="Calibri" w:eastAsia="Calibri" w:hAnsi="Calibri" w:cs="B Nazanin" w:hint="cs"/>
          <w:sz w:val="28"/>
          <w:szCs w:val="28"/>
          <w:rtl/>
        </w:rPr>
        <w:t xml:space="preserve">به </w:t>
      </w:r>
      <w:r>
        <w:rPr>
          <w:rFonts w:ascii="Calibri" w:eastAsia="Calibri" w:hAnsi="Calibri" w:cs="B Nazanin" w:hint="cs"/>
          <w:sz w:val="28"/>
          <w:szCs w:val="28"/>
          <w:rtl/>
        </w:rPr>
        <w:t xml:space="preserve">صورت </w:t>
      </w:r>
      <w:r w:rsidR="00FF2BEE">
        <w:rPr>
          <w:rFonts w:ascii="Calibri" w:eastAsia="Calibri" w:hAnsi="Calibri" w:cs="B Nazanin" w:hint="cs"/>
          <w:sz w:val="28"/>
          <w:szCs w:val="28"/>
          <w:rtl/>
        </w:rPr>
        <w:t>حضوری</w:t>
      </w:r>
      <w:r w:rsidR="00FC048F">
        <w:rPr>
          <w:rFonts w:ascii="Calibri" w:eastAsia="Calibri" w:hAnsi="Calibri" w:cs="B Nazanin" w:hint="cs"/>
          <w:sz w:val="28"/>
          <w:szCs w:val="28"/>
          <w:rtl/>
        </w:rPr>
        <w:t xml:space="preserve"> یا </w:t>
      </w:r>
      <w:r w:rsidR="00FF2BEE">
        <w:rPr>
          <w:rFonts w:ascii="Calibri" w:eastAsia="Calibri" w:hAnsi="Calibri" w:cs="B Nazanin" w:hint="cs"/>
          <w:sz w:val="28"/>
          <w:szCs w:val="28"/>
          <w:rtl/>
        </w:rPr>
        <w:t xml:space="preserve">غیرحضوری </w:t>
      </w:r>
      <w:r w:rsidR="00FC048F">
        <w:rPr>
          <w:rFonts w:ascii="Calibri" w:eastAsia="Calibri" w:hAnsi="Calibri" w:cs="B Nazanin" w:hint="cs"/>
          <w:sz w:val="28"/>
          <w:szCs w:val="28"/>
          <w:rtl/>
        </w:rPr>
        <w:t xml:space="preserve">جهت بررسی رعایت قرنطینه معکوس </w:t>
      </w:r>
      <w:r w:rsidR="00FF2BEE">
        <w:rPr>
          <w:rFonts w:ascii="Calibri" w:eastAsia="Calibri" w:hAnsi="Calibri" w:cs="B Nazanin" w:hint="cs"/>
          <w:sz w:val="28"/>
          <w:szCs w:val="28"/>
          <w:rtl/>
        </w:rPr>
        <w:t xml:space="preserve">انجام </w:t>
      </w:r>
      <w:r>
        <w:rPr>
          <w:rFonts w:ascii="Calibri" w:eastAsia="Calibri" w:hAnsi="Calibri" w:cs="B Nazanin" w:hint="cs"/>
          <w:sz w:val="28"/>
          <w:szCs w:val="28"/>
          <w:rtl/>
        </w:rPr>
        <w:t>میگیرد.</w:t>
      </w:r>
    </w:p>
    <w:p w14:paraId="072876E8" w14:textId="5DDE4719" w:rsidR="00E13205" w:rsidRDefault="00497A09" w:rsidP="00E13205">
      <w:pPr>
        <w:bidi/>
        <w:spacing w:after="200" w:line="240" w:lineRule="auto"/>
        <w:jc w:val="both"/>
        <w:rPr>
          <w:rFonts w:ascii="Calibri" w:eastAsia="Calibri" w:hAnsi="Calibri" w:cs="B Nazanin"/>
          <w:sz w:val="28"/>
          <w:szCs w:val="28"/>
          <w:rtl/>
        </w:rPr>
      </w:pPr>
      <w:r>
        <w:rPr>
          <w:rFonts w:ascii="Calibri" w:eastAsia="Calibri" w:hAnsi="Calibri" w:cs="B Nazanin" w:hint="cs"/>
          <w:sz w:val="28"/>
          <w:szCs w:val="28"/>
          <w:rtl/>
        </w:rPr>
        <w:t>نکات قابل توجه در اجرای برنامه قرنطینه معکوس:</w:t>
      </w:r>
    </w:p>
    <w:p w14:paraId="335A70BC" w14:textId="6DFD6FA2" w:rsidR="00497A09" w:rsidRDefault="00497A09" w:rsidP="00497A09">
      <w:pPr>
        <w:pStyle w:val="ListParagraph"/>
        <w:numPr>
          <w:ilvl w:val="0"/>
          <w:numId w:val="3"/>
        </w:numPr>
        <w:bidi/>
        <w:spacing w:after="200" w:line="240" w:lineRule="auto"/>
        <w:jc w:val="both"/>
        <w:rPr>
          <w:rFonts w:ascii="Calibri" w:eastAsia="Calibri" w:hAnsi="Calibri" w:cs="B Nazanin"/>
          <w:sz w:val="28"/>
          <w:szCs w:val="28"/>
        </w:rPr>
      </w:pPr>
      <w:r w:rsidRPr="00497A09">
        <w:rPr>
          <w:rFonts w:ascii="Calibri" w:eastAsia="Calibri" w:hAnsi="Calibri" w:cs="B Nazanin" w:hint="cs"/>
          <w:sz w:val="28"/>
          <w:szCs w:val="28"/>
          <w:rtl/>
        </w:rPr>
        <w:t>تا اطلاع ثانوی و اپیدمی بیماری کرونا، برنامه قرنطینه معکوس ادامه خواهد داشت لذا سالمند واجد شرایط قرنطینه معکوس نیازمند پ</w:t>
      </w:r>
      <w:r>
        <w:rPr>
          <w:rFonts w:ascii="Calibri" w:eastAsia="Calibri" w:hAnsi="Calibri" w:cs="B Nazanin" w:hint="cs"/>
          <w:sz w:val="28"/>
          <w:szCs w:val="28"/>
          <w:rtl/>
        </w:rPr>
        <w:t>ی</w:t>
      </w:r>
      <w:r w:rsidRPr="00497A09">
        <w:rPr>
          <w:rFonts w:ascii="Calibri" w:eastAsia="Calibri" w:hAnsi="Calibri" w:cs="B Nazanin" w:hint="cs"/>
          <w:sz w:val="28"/>
          <w:szCs w:val="28"/>
          <w:rtl/>
        </w:rPr>
        <w:t xml:space="preserve">گیری حضوری و غیر حضوری </w:t>
      </w:r>
      <w:r>
        <w:rPr>
          <w:rFonts w:ascii="Calibri" w:eastAsia="Calibri" w:hAnsi="Calibri" w:cs="B Nazanin" w:hint="cs"/>
          <w:sz w:val="28"/>
          <w:szCs w:val="28"/>
          <w:rtl/>
        </w:rPr>
        <w:t xml:space="preserve">و ثبت اطلاعات در فرم ارزیابی و پیگیری قرنطینه معکوس </w:t>
      </w:r>
      <w:r w:rsidRPr="00497A09">
        <w:rPr>
          <w:rFonts w:ascii="Calibri" w:eastAsia="Calibri" w:hAnsi="Calibri" w:cs="B Nazanin" w:hint="cs"/>
          <w:sz w:val="28"/>
          <w:szCs w:val="28"/>
          <w:rtl/>
        </w:rPr>
        <w:t>خواهد بود.</w:t>
      </w:r>
    </w:p>
    <w:p w14:paraId="7E1C58E9" w14:textId="059948FE" w:rsidR="00800D4B" w:rsidRPr="00E36FAC" w:rsidRDefault="00981157" w:rsidP="00E36FAC">
      <w:pPr>
        <w:pStyle w:val="ListParagraph"/>
        <w:numPr>
          <w:ilvl w:val="0"/>
          <w:numId w:val="3"/>
        </w:numPr>
        <w:bidi/>
        <w:spacing w:after="200" w:line="240" w:lineRule="auto"/>
        <w:jc w:val="both"/>
        <w:rPr>
          <w:rFonts w:ascii="Calibri" w:eastAsia="Calibri" w:hAnsi="Calibri" w:cs="B Nazanin"/>
          <w:sz w:val="28"/>
          <w:szCs w:val="28"/>
        </w:rPr>
      </w:pPr>
      <w:r>
        <w:rPr>
          <w:rFonts w:ascii="Calibri" w:eastAsia="Calibri" w:hAnsi="Calibri" w:cs="B Nazanin" w:hint="cs"/>
          <w:sz w:val="28"/>
          <w:szCs w:val="28"/>
          <w:rtl/>
        </w:rPr>
        <w:lastRenderedPageBreak/>
        <w:t>ارزیابی اولیه که در فرم به صورت پیگیری اول باید انتخاب شود حتما باید به صورت حضوری صورت گیرد، پیگیری نوبت دوم، سوم و ... میتواند به صورت تلفنی</w:t>
      </w:r>
      <w:r w:rsidR="00F23E3E">
        <w:rPr>
          <w:rFonts w:ascii="Calibri" w:eastAsia="Calibri" w:hAnsi="Calibri" w:cs="B Nazanin" w:hint="cs"/>
          <w:sz w:val="28"/>
          <w:szCs w:val="28"/>
          <w:rtl/>
        </w:rPr>
        <w:t xml:space="preserve"> و غیر حضوری</w:t>
      </w:r>
      <w:r>
        <w:rPr>
          <w:rFonts w:ascii="Calibri" w:eastAsia="Calibri" w:hAnsi="Calibri" w:cs="B Nazanin" w:hint="cs"/>
          <w:sz w:val="28"/>
          <w:szCs w:val="28"/>
          <w:rtl/>
        </w:rPr>
        <w:t xml:space="preserve"> انجام شود.</w:t>
      </w:r>
    </w:p>
    <w:p w14:paraId="5B6003B5" w14:textId="77777777" w:rsidR="007C7124" w:rsidRPr="007C7124" w:rsidRDefault="007C7124" w:rsidP="007C7124">
      <w:pPr>
        <w:pStyle w:val="ListParagraph"/>
        <w:numPr>
          <w:ilvl w:val="0"/>
          <w:numId w:val="3"/>
        </w:numPr>
        <w:bidi/>
        <w:spacing w:after="200" w:line="240" w:lineRule="auto"/>
        <w:rPr>
          <w:rFonts w:asciiTheme="majorHAnsi" w:eastAsiaTheme="majorEastAsia" w:hAnsiTheme="majorHAnsi" w:cs="B Nazanin"/>
          <w:b/>
          <w:bCs/>
          <w:color w:val="1F4D78" w:themeColor="accent1" w:themeShade="7F"/>
          <w:sz w:val="28"/>
          <w:szCs w:val="28"/>
          <w:rtl/>
        </w:rPr>
      </w:pPr>
      <w:r w:rsidRPr="007C7124">
        <w:rPr>
          <w:rFonts w:asciiTheme="majorHAnsi" w:eastAsiaTheme="majorEastAsia" w:hAnsiTheme="majorHAnsi" w:cs="B Nazanin" w:hint="cs"/>
          <w:b/>
          <w:bCs/>
          <w:color w:val="1F4D78" w:themeColor="accent1" w:themeShade="7F"/>
          <w:sz w:val="28"/>
          <w:szCs w:val="28"/>
          <w:rtl/>
        </w:rPr>
        <w:t>شرح</w:t>
      </w:r>
      <w:r w:rsidRPr="007C7124">
        <w:rPr>
          <w:rFonts w:asciiTheme="majorHAnsi" w:eastAsiaTheme="majorEastAsia" w:hAnsiTheme="majorHAnsi" w:cs="B Nazanin"/>
          <w:b/>
          <w:bCs/>
          <w:color w:val="1F4D78" w:themeColor="accent1" w:themeShade="7F"/>
          <w:sz w:val="28"/>
          <w:szCs w:val="28"/>
          <w:rtl/>
        </w:rPr>
        <w:t xml:space="preserve"> </w:t>
      </w:r>
      <w:r w:rsidRPr="007C7124">
        <w:rPr>
          <w:rFonts w:asciiTheme="majorHAnsi" w:eastAsiaTheme="majorEastAsia" w:hAnsiTheme="majorHAnsi" w:cs="B Nazanin" w:hint="cs"/>
          <w:b/>
          <w:bCs/>
          <w:color w:val="1F4D78" w:themeColor="accent1" w:themeShade="7F"/>
          <w:sz w:val="28"/>
          <w:szCs w:val="28"/>
          <w:rtl/>
        </w:rPr>
        <w:t>وظایف</w:t>
      </w:r>
      <w:r w:rsidRPr="007C7124">
        <w:rPr>
          <w:rFonts w:asciiTheme="majorHAnsi" w:eastAsiaTheme="majorEastAsia" w:hAnsiTheme="majorHAnsi" w:cs="B Nazanin"/>
          <w:b/>
          <w:bCs/>
          <w:color w:val="1F4D78" w:themeColor="accent1" w:themeShade="7F"/>
          <w:sz w:val="28"/>
          <w:szCs w:val="28"/>
          <w:rtl/>
        </w:rPr>
        <w:t xml:space="preserve"> </w:t>
      </w:r>
      <w:r w:rsidRPr="007C7124">
        <w:rPr>
          <w:rFonts w:asciiTheme="majorHAnsi" w:eastAsiaTheme="majorEastAsia" w:hAnsiTheme="majorHAnsi" w:cs="B Nazanin" w:hint="cs"/>
          <w:b/>
          <w:bCs/>
          <w:color w:val="1F4D78" w:themeColor="accent1" w:themeShade="7F"/>
          <w:sz w:val="28"/>
          <w:szCs w:val="28"/>
          <w:rtl/>
        </w:rPr>
        <w:t>تیم</w:t>
      </w:r>
      <w:r w:rsidRPr="007C7124">
        <w:rPr>
          <w:rFonts w:asciiTheme="majorHAnsi" w:eastAsiaTheme="majorEastAsia" w:hAnsiTheme="majorHAnsi" w:cs="B Nazanin"/>
          <w:b/>
          <w:bCs/>
          <w:color w:val="1F4D78" w:themeColor="accent1" w:themeShade="7F"/>
          <w:sz w:val="28"/>
          <w:szCs w:val="28"/>
          <w:rtl/>
        </w:rPr>
        <w:t xml:space="preserve"> </w:t>
      </w:r>
      <w:r w:rsidRPr="007C7124">
        <w:rPr>
          <w:rFonts w:asciiTheme="majorHAnsi" w:eastAsiaTheme="majorEastAsia" w:hAnsiTheme="majorHAnsi" w:cs="B Nazanin" w:hint="cs"/>
          <w:b/>
          <w:bCs/>
          <w:color w:val="1F4D78" w:themeColor="accent1" w:themeShade="7F"/>
          <w:sz w:val="28"/>
          <w:szCs w:val="28"/>
          <w:rtl/>
        </w:rPr>
        <w:t>مراقبتی</w:t>
      </w:r>
      <w:r w:rsidRPr="007C7124">
        <w:rPr>
          <w:rFonts w:asciiTheme="majorHAnsi" w:eastAsiaTheme="majorEastAsia" w:hAnsiTheme="majorHAnsi" w:cs="B Nazanin"/>
          <w:b/>
          <w:bCs/>
          <w:color w:val="1F4D78" w:themeColor="accent1" w:themeShade="7F"/>
          <w:sz w:val="28"/>
          <w:szCs w:val="28"/>
          <w:rtl/>
        </w:rPr>
        <w:t xml:space="preserve"> </w:t>
      </w:r>
    </w:p>
    <w:p w14:paraId="0D7B28F3" w14:textId="77777777" w:rsidR="007C7124" w:rsidRPr="00E71B68" w:rsidRDefault="007C7124" w:rsidP="007C7124">
      <w:pPr>
        <w:pStyle w:val="ListParagraph"/>
        <w:numPr>
          <w:ilvl w:val="0"/>
          <w:numId w:val="6"/>
        </w:numPr>
        <w:bidi/>
        <w:spacing w:line="276" w:lineRule="auto"/>
        <w:jc w:val="both"/>
        <w:rPr>
          <w:rFonts w:ascii="XB Kayhan" w:hAnsi="XB Kayhan" w:cs="B Nazanin"/>
          <w:sz w:val="24"/>
          <w:szCs w:val="28"/>
          <w:lang w:bidi="fa-IR"/>
        </w:rPr>
      </w:pPr>
      <w:r w:rsidRPr="00E71B68">
        <w:rPr>
          <w:rFonts w:ascii="XB Kayhan" w:hAnsi="XB Kayhan" w:cs="B Nazanin" w:hint="cs"/>
          <w:sz w:val="24"/>
          <w:szCs w:val="28"/>
          <w:rtl/>
          <w:lang w:bidi="fa-IR"/>
        </w:rPr>
        <w:t xml:space="preserve">غربالگری شفاهی (تماس تلفنی) خانوار دارای سالمند و شناسایی سالمندان </w:t>
      </w:r>
      <w:r>
        <w:rPr>
          <w:rFonts w:ascii="XB Kayhan" w:hAnsi="XB Kayhan" w:cs="B Nazanin" w:hint="cs"/>
          <w:sz w:val="24"/>
          <w:szCs w:val="28"/>
          <w:rtl/>
          <w:lang w:bidi="fa-IR"/>
        </w:rPr>
        <w:t>پرخطر</w:t>
      </w:r>
    </w:p>
    <w:p w14:paraId="48DE9EDC" w14:textId="77777777" w:rsidR="007C7124" w:rsidRPr="00E71B68" w:rsidRDefault="007C7124" w:rsidP="007C7124">
      <w:pPr>
        <w:pStyle w:val="ListParagraph"/>
        <w:numPr>
          <w:ilvl w:val="0"/>
          <w:numId w:val="6"/>
        </w:numPr>
        <w:bidi/>
        <w:spacing w:line="276" w:lineRule="auto"/>
        <w:jc w:val="both"/>
        <w:rPr>
          <w:rFonts w:ascii="XB Kayhan" w:hAnsi="XB Kayhan" w:cs="B Nazanin"/>
          <w:sz w:val="24"/>
          <w:szCs w:val="28"/>
          <w:lang w:bidi="fa-IR"/>
        </w:rPr>
      </w:pPr>
      <w:r w:rsidRPr="00E71B68">
        <w:rPr>
          <w:rFonts w:ascii="XB Kayhan" w:hAnsi="XB Kayhan" w:cs="B Nazanin" w:hint="cs"/>
          <w:sz w:val="24"/>
          <w:szCs w:val="28"/>
          <w:rtl/>
          <w:lang w:bidi="fa-IR"/>
        </w:rPr>
        <w:t>طبقه بندی سالمندان از نظر میزان خطر</w:t>
      </w:r>
    </w:p>
    <w:p w14:paraId="1F813AAF" w14:textId="77777777" w:rsidR="007C7124" w:rsidRDefault="007C7124" w:rsidP="007C7124">
      <w:pPr>
        <w:pStyle w:val="ListParagraph"/>
        <w:numPr>
          <w:ilvl w:val="0"/>
          <w:numId w:val="6"/>
        </w:numPr>
        <w:bidi/>
        <w:spacing w:line="276" w:lineRule="auto"/>
        <w:jc w:val="both"/>
        <w:rPr>
          <w:rFonts w:ascii="XB Kayhan" w:hAnsi="XB Kayhan" w:cs="B Nazanin"/>
          <w:sz w:val="24"/>
          <w:szCs w:val="28"/>
          <w:lang w:bidi="fa-IR"/>
        </w:rPr>
      </w:pPr>
      <w:r w:rsidRPr="00E71B68">
        <w:rPr>
          <w:rFonts w:ascii="XB Kayhan" w:hAnsi="XB Kayhan" w:cs="B Nazanin" w:hint="cs"/>
          <w:sz w:val="24"/>
          <w:szCs w:val="28"/>
          <w:rtl/>
          <w:lang w:bidi="fa-IR"/>
        </w:rPr>
        <w:t xml:space="preserve">ارزیابی اولیه </w:t>
      </w:r>
      <w:r>
        <w:rPr>
          <w:rFonts w:ascii="XB Kayhan" w:hAnsi="XB Kayhan" w:cs="B Nazanin" w:hint="cs"/>
          <w:sz w:val="24"/>
          <w:szCs w:val="28"/>
          <w:rtl/>
          <w:lang w:bidi="fa-IR"/>
        </w:rPr>
        <w:t>حضوری</w:t>
      </w:r>
      <w:r w:rsidRPr="00E71B68">
        <w:rPr>
          <w:rFonts w:ascii="XB Kayhan" w:hAnsi="XB Kayhan" w:cs="B Nazanin" w:hint="cs"/>
          <w:sz w:val="24"/>
          <w:szCs w:val="28"/>
          <w:rtl/>
          <w:lang w:bidi="fa-IR"/>
        </w:rPr>
        <w:t xml:space="preserve"> از سالمندان پرخطر</w:t>
      </w:r>
      <w:r>
        <w:rPr>
          <w:rFonts w:ascii="XB Kayhan" w:hAnsi="XB Kayhan" w:cs="B Nazanin" w:hint="cs"/>
          <w:sz w:val="24"/>
          <w:szCs w:val="28"/>
          <w:rtl/>
          <w:lang w:bidi="fa-IR"/>
        </w:rPr>
        <w:t xml:space="preserve"> بمنظور مشخص نمودن نیازهای قابل مداخله</w:t>
      </w:r>
    </w:p>
    <w:p w14:paraId="3BB52078" w14:textId="77777777" w:rsidR="007C7124" w:rsidRDefault="007C7124" w:rsidP="007C7124">
      <w:pPr>
        <w:pStyle w:val="ListParagraph"/>
        <w:numPr>
          <w:ilvl w:val="0"/>
          <w:numId w:val="6"/>
        </w:numPr>
        <w:bidi/>
        <w:spacing w:line="276" w:lineRule="auto"/>
        <w:jc w:val="both"/>
        <w:rPr>
          <w:rFonts w:ascii="XB Kayhan" w:hAnsi="XB Kayhan" w:cs="B Nazanin"/>
          <w:sz w:val="24"/>
          <w:szCs w:val="28"/>
          <w:lang w:bidi="fa-IR"/>
        </w:rPr>
      </w:pPr>
      <w:r>
        <w:rPr>
          <w:rFonts w:ascii="XB Kayhan" w:hAnsi="XB Kayhan" w:cs="B Nazanin" w:hint="cs"/>
          <w:sz w:val="24"/>
          <w:szCs w:val="28"/>
          <w:rtl/>
          <w:lang w:bidi="fa-IR"/>
        </w:rPr>
        <w:t>ارائه خدمات مراقبت بهداشتی ضروری در محل</w:t>
      </w:r>
    </w:p>
    <w:p w14:paraId="2EAB6DB7" w14:textId="77777777" w:rsidR="007C7124" w:rsidRDefault="007C7124" w:rsidP="007C7124">
      <w:pPr>
        <w:pStyle w:val="ListParagraph"/>
        <w:numPr>
          <w:ilvl w:val="0"/>
          <w:numId w:val="6"/>
        </w:numPr>
        <w:bidi/>
        <w:spacing w:line="276" w:lineRule="auto"/>
        <w:jc w:val="both"/>
        <w:rPr>
          <w:rFonts w:ascii="XB Kayhan" w:hAnsi="XB Kayhan" w:cs="B Nazanin"/>
          <w:sz w:val="24"/>
          <w:szCs w:val="28"/>
          <w:lang w:bidi="fa-IR"/>
        </w:rPr>
      </w:pPr>
      <w:r>
        <w:rPr>
          <w:rFonts w:ascii="XB Kayhan" w:hAnsi="XB Kayhan" w:cs="B Nazanin" w:hint="cs"/>
          <w:sz w:val="24"/>
          <w:szCs w:val="28"/>
          <w:rtl/>
          <w:lang w:bidi="fa-IR"/>
        </w:rPr>
        <w:t>اطمینان از انتخاب یک سفیر سلامت برای هر خانواده دارای یک سالمند واجد شرایط قرنطینه معکوس</w:t>
      </w:r>
    </w:p>
    <w:p w14:paraId="019CE252" w14:textId="77777777" w:rsidR="007C7124" w:rsidRPr="00E71B68" w:rsidRDefault="007C7124" w:rsidP="007C7124">
      <w:pPr>
        <w:pStyle w:val="ListParagraph"/>
        <w:numPr>
          <w:ilvl w:val="0"/>
          <w:numId w:val="6"/>
        </w:numPr>
        <w:bidi/>
        <w:spacing w:line="276" w:lineRule="auto"/>
        <w:jc w:val="both"/>
        <w:rPr>
          <w:rFonts w:ascii="XB Kayhan" w:hAnsi="XB Kayhan" w:cs="B Nazanin"/>
          <w:sz w:val="24"/>
          <w:szCs w:val="28"/>
          <w:lang w:bidi="fa-IR"/>
        </w:rPr>
      </w:pPr>
      <w:r>
        <w:rPr>
          <w:rFonts w:ascii="XB Kayhan" w:hAnsi="XB Kayhan" w:cs="B Nazanin" w:hint="cs"/>
          <w:sz w:val="24"/>
          <w:szCs w:val="28"/>
          <w:rtl/>
          <w:lang w:bidi="fa-IR"/>
        </w:rPr>
        <w:t>آموزش خودمراقبتی به سفیران، خانواده ها و سالمندان پرخطر بر حسب نیاز</w:t>
      </w:r>
    </w:p>
    <w:p w14:paraId="7AA31949" w14:textId="77777777" w:rsidR="007C7124" w:rsidRPr="00E71B68" w:rsidRDefault="007C7124" w:rsidP="007C7124">
      <w:pPr>
        <w:pStyle w:val="ListParagraph"/>
        <w:numPr>
          <w:ilvl w:val="0"/>
          <w:numId w:val="6"/>
        </w:numPr>
        <w:bidi/>
        <w:spacing w:line="276" w:lineRule="auto"/>
        <w:jc w:val="both"/>
        <w:rPr>
          <w:rFonts w:ascii="XB Kayhan" w:hAnsi="XB Kayhan" w:cs="B Nazanin"/>
          <w:sz w:val="24"/>
          <w:szCs w:val="28"/>
          <w:lang w:bidi="fa-IR"/>
        </w:rPr>
      </w:pPr>
      <w:r w:rsidRPr="00E71B68">
        <w:rPr>
          <w:rFonts w:ascii="XB Kayhan" w:hAnsi="XB Kayhan" w:cs="B Nazanin" w:hint="cs"/>
          <w:sz w:val="24"/>
          <w:szCs w:val="28"/>
          <w:rtl/>
          <w:lang w:bidi="fa-IR"/>
        </w:rPr>
        <w:t xml:space="preserve">هماهنگی جهت ویزیت پزشک در موارد نیاز بر اساس نظر </w:t>
      </w:r>
      <w:r>
        <w:rPr>
          <w:rFonts w:ascii="XB Kayhan" w:hAnsi="XB Kayhan" w:cs="B Nazanin" w:hint="cs"/>
          <w:sz w:val="24"/>
          <w:szCs w:val="28"/>
          <w:rtl/>
          <w:lang w:bidi="fa-IR"/>
        </w:rPr>
        <w:t>تیم مراقبتی</w:t>
      </w:r>
    </w:p>
    <w:p w14:paraId="5E0DF9E2" w14:textId="77777777" w:rsidR="007C7124" w:rsidRDefault="007C7124" w:rsidP="007C7124">
      <w:pPr>
        <w:pStyle w:val="ListParagraph"/>
        <w:numPr>
          <w:ilvl w:val="0"/>
          <w:numId w:val="6"/>
        </w:numPr>
        <w:bidi/>
        <w:spacing w:line="276" w:lineRule="auto"/>
        <w:jc w:val="both"/>
        <w:rPr>
          <w:rFonts w:ascii="XB Kayhan" w:hAnsi="XB Kayhan" w:cs="B Nazanin"/>
          <w:sz w:val="24"/>
          <w:szCs w:val="28"/>
          <w:lang w:bidi="fa-IR"/>
        </w:rPr>
      </w:pPr>
      <w:r>
        <w:rPr>
          <w:rFonts w:ascii="XB Kayhan" w:hAnsi="XB Kayhan" w:cs="B Nazanin" w:hint="cs"/>
          <w:sz w:val="24"/>
          <w:szCs w:val="28"/>
          <w:rtl/>
          <w:lang w:bidi="fa-IR"/>
        </w:rPr>
        <w:t xml:space="preserve">هماهنگی جهت </w:t>
      </w:r>
      <w:r w:rsidRPr="00E71B68">
        <w:rPr>
          <w:rFonts w:ascii="XB Kayhan" w:hAnsi="XB Kayhan" w:cs="B Nazanin" w:hint="cs"/>
          <w:sz w:val="24"/>
          <w:szCs w:val="28"/>
          <w:rtl/>
          <w:lang w:bidi="fa-IR"/>
        </w:rPr>
        <w:t xml:space="preserve">تامین داروی مورد نیاز بیماران </w:t>
      </w:r>
      <w:r>
        <w:rPr>
          <w:rFonts w:ascii="XB Kayhan" w:hAnsi="XB Kayhan" w:cs="B Nazanin" w:hint="cs"/>
          <w:sz w:val="24"/>
          <w:szCs w:val="28"/>
          <w:rtl/>
          <w:lang w:bidi="fa-IR"/>
        </w:rPr>
        <w:t>سالمند با کمک تیم های حمایتی</w:t>
      </w:r>
    </w:p>
    <w:p w14:paraId="59383BED" w14:textId="77777777" w:rsidR="007C7124" w:rsidRPr="00C124CD" w:rsidRDefault="007C7124" w:rsidP="007C7124">
      <w:pPr>
        <w:pStyle w:val="ListParagraph"/>
        <w:numPr>
          <w:ilvl w:val="0"/>
          <w:numId w:val="6"/>
        </w:numPr>
        <w:bidi/>
        <w:spacing w:line="276" w:lineRule="auto"/>
        <w:jc w:val="both"/>
        <w:rPr>
          <w:rFonts w:ascii="XB Kayhan" w:hAnsi="XB Kayhan" w:cs="B Nazanin"/>
          <w:sz w:val="24"/>
          <w:szCs w:val="28"/>
          <w:lang w:bidi="fa-IR"/>
        </w:rPr>
      </w:pPr>
      <w:r w:rsidRPr="00C124CD">
        <w:rPr>
          <w:rFonts w:ascii="XB Kayhan" w:hAnsi="XB Kayhan" w:cs="B Nazanin" w:hint="cs"/>
          <w:sz w:val="24"/>
          <w:szCs w:val="28"/>
          <w:rtl/>
          <w:lang w:bidi="fa-IR"/>
        </w:rPr>
        <w:t xml:space="preserve">معرفی خانواده ها و بیماران نیازمند به تیم حمایتی برای دریافت حمایت در منزل </w:t>
      </w:r>
    </w:p>
    <w:p w14:paraId="5D5FD15B" w14:textId="77777777" w:rsidR="007C7124" w:rsidRPr="00FA3023" w:rsidRDefault="007C7124" w:rsidP="007C7124">
      <w:pPr>
        <w:pStyle w:val="ListParagraph"/>
        <w:numPr>
          <w:ilvl w:val="0"/>
          <w:numId w:val="6"/>
        </w:numPr>
        <w:bidi/>
        <w:spacing w:line="276" w:lineRule="auto"/>
        <w:jc w:val="both"/>
        <w:rPr>
          <w:rFonts w:ascii="XB Kayhan" w:hAnsi="XB Kayhan" w:cs="B Nazanin"/>
          <w:color w:val="0070C0"/>
          <w:sz w:val="24"/>
          <w:szCs w:val="28"/>
          <w:lang w:bidi="fa-IR"/>
        </w:rPr>
      </w:pPr>
      <w:r w:rsidRPr="00FA3023">
        <w:rPr>
          <w:rFonts w:ascii="XB Kayhan" w:hAnsi="XB Kayhan" w:cs="B Nazanin" w:hint="cs"/>
          <w:sz w:val="24"/>
          <w:szCs w:val="28"/>
          <w:rtl/>
          <w:lang w:bidi="fa-IR"/>
        </w:rPr>
        <w:t>ثبت و ارائه گزارش خدمات انجام شده، هماهنگی با تیم های حمایتی و نظارتی در جلسات روزانه</w:t>
      </w:r>
    </w:p>
    <w:p w14:paraId="3FEF7D3B" w14:textId="77777777" w:rsidR="007C7124" w:rsidRPr="00E71B68" w:rsidRDefault="007C7124" w:rsidP="007C7124">
      <w:pPr>
        <w:bidi/>
        <w:spacing w:line="276" w:lineRule="auto"/>
        <w:jc w:val="both"/>
        <w:rPr>
          <w:rFonts w:ascii="XB Kayhan" w:hAnsi="XB Kayhan" w:cs="B Nazanin"/>
          <w:sz w:val="24"/>
          <w:szCs w:val="28"/>
          <w:lang w:bidi="fa-IR"/>
        </w:rPr>
      </w:pPr>
      <w:r>
        <w:rPr>
          <w:rFonts w:ascii="XB Kayhan" w:hAnsi="XB Kayhan" w:cs="B Nazanin" w:hint="cs"/>
          <w:sz w:val="24"/>
          <w:szCs w:val="28"/>
          <w:rtl/>
          <w:lang w:bidi="fa-IR"/>
        </w:rPr>
        <w:t xml:space="preserve">  ( تیم مراقبتی تجهیزات روتین مراقبتی (فشار سنج و ... مطابق دستور العمل بیماریها) همراه داشته باشند.) </w:t>
      </w:r>
    </w:p>
    <w:p w14:paraId="5A0521ED" w14:textId="15EF8896" w:rsidR="007C7124" w:rsidRDefault="007C7124" w:rsidP="007C7124">
      <w:pPr>
        <w:pStyle w:val="ListParagraph"/>
        <w:keepNext/>
        <w:keepLines/>
        <w:numPr>
          <w:ilvl w:val="0"/>
          <w:numId w:val="3"/>
        </w:numPr>
        <w:bidi/>
        <w:spacing w:before="40" w:after="0" w:line="276" w:lineRule="auto"/>
        <w:outlineLvl w:val="2"/>
        <w:rPr>
          <w:rFonts w:asciiTheme="majorHAnsi" w:eastAsiaTheme="majorEastAsia" w:hAnsiTheme="majorHAnsi" w:cs="B Nazanin"/>
          <w:b/>
          <w:bCs/>
          <w:color w:val="1F4D78" w:themeColor="accent1" w:themeShade="7F"/>
          <w:sz w:val="28"/>
          <w:szCs w:val="28"/>
        </w:rPr>
      </w:pPr>
      <w:bookmarkStart w:id="1" w:name="_Toc56522047"/>
      <w:r w:rsidRPr="007C7124">
        <w:rPr>
          <w:rFonts w:asciiTheme="majorHAnsi" w:eastAsiaTheme="majorEastAsia" w:hAnsiTheme="majorHAnsi" w:cs="B Nazanin" w:hint="cs"/>
          <w:b/>
          <w:bCs/>
          <w:color w:val="1F4D78" w:themeColor="accent1" w:themeShade="7F"/>
          <w:sz w:val="28"/>
          <w:szCs w:val="28"/>
          <w:rtl/>
        </w:rPr>
        <w:t>شرح وظایف تیم حمایتی</w:t>
      </w:r>
      <w:bookmarkEnd w:id="1"/>
      <w:r w:rsidRPr="007C7124">
        <w:rPr>
          <w:rFonts w:asciiTheme="majorHAnsi" w:eastAsiaTheme="majorEastAsia" w:hAnsiTheme="majorHAnsi" w:cs="B Nazanin" w:hint="cs"/>
          <w:b/>
          <w:bCs/>
          <w:color w:val="1F4D78" w:themeColor="accent1" w:themeShade="7F"/>
          <w:sz w:val="28"/>
          <w:szCs w:val="28"/>
          <w:rtl/>
        </w:rPr>
        <w:t xml:space="preserve"> </w:t>
      </w:r>
    </w:p>
    <w:p w14:paraId="66101322" w14:textId="4CC8F986" w:rsidR="007C7124" w:rsidRPr="007C7124" w:rsidRDefault="007C7124" w:rsidP="00E36FAC">
      <w:pPr>
        <w:bidi/>
        <w:spacing w:after="200" w:line="240" w:lineRule="auto"/>
        <w:ind w:left="360"/>
        <w:jc w:val="both"/>
        <w:rPr>
          <w:rFonts w:ascii="Calibri" w:eastAsia="Calibri" w:hAnsi="Calibri" w:cs="B Nazanin"/>
          <w:sz w:val="28"/>
          <w:szCs w:val="28"/>
        </w:rPr>
      </w:pPr>
      <w:r w:rsidRPr="007C7124">
        <w:rPr>
          <w:rFonts w:ascii="Calibri" w:eastAsia="Calibri" w:hAnsi="Calibri" w:cs="B Nazanin" w:hint="cs"/>
          <w:sz w:val="28"/>
          <w:szCs w:val="28"/>
          <w:rtl/>
        </w:rPr>
        <w:t xml:space="preserve">شرح وظایف تیمهای حمایتی مطابق شرح وظایف در طرح شهید سلیمانی میباشد ضمن اینکه با توجه به آسیب پذیری بیشتر سالمندان خصوصا سالمندانی شناسایی شده واجد شرایط قرنطینه معکوس و در جهت کاهش موارد نیاز به خروج از منزل و حمایتهای پشتیبانی تعیین تیم حامی برای خدمات رفاهی، کمک رسانی در منزل و سایر اقدامات حمایتی مانند نقل و انتقال سالمند در موارد نیاز به انجام آزمایش، نوار قلب و ... مورد انتظار است.  </w:t>
      </w:r>
    </w:p>
    <w:p w14:paraId="36B2F461" w14:textId="43F368FC" w:rsidR="007C7124" w:rsidRDefault="007C7124" w:rsidP="007C7124">
      <w:pPr>
        <w:pStyle w:val="ListParagraph"/>
        <w:keepNext/>
        <w:keepLines/>
        <w:numPr>
          <w:ilvl w:val="0"/>
          <w:numId w:val="3"/>
        </w:numPr>
        <w:bidi/>
        <w:spacing w:before="40" w:after="0" w:line="276" w:lineRule="auto"/>
        <w:outlineLvl w:val="2"/>
        <w:rPr>
          <w:rFonts w:asciiTheme="majorHAnsi" w:eastAsiaTheme="majorEastAsia" w:hAnsiTheme="majorHAnsi" w:cs="B Nazanin"/>
          <w:b/>
          <w:bCs/>
          <w:color w:val="1F4D78" w:themeColor="accent1" w:themeShade="7F"/>
          <w:sz w:val="28"/>
          <w:szCs w:val="28"/>
        </w:rPr>
      </w:pPr>
      <w:r w:rsidRPr="007C7124">
        <w:rPr>
          <w:rFonts w:asciiTheme="majorHAnsi" w:eastAsiaTheme="majorEastAsia" w:hAnsiTheme="majorHAnsi" w:cs="B Nazanin" w:hint="cs"/>
          <w:b/>
          <w:bCs/>
          <w:color w:val="1F4D78" w:themeColor="accent1" w:themeShade="7F"/>
          <w:sz w:val="28"/>
          <w:szCs w:val="28"/>
          <w:rtl/>
        </w:rPr>
        <w:t xml:space="preserve">شرح وظایف </w:t>
      </w:r>
      <w:r>
        <w:rPr>
          <w:rFonts w:asciiTheme="majorHAnsi" w:eastAsiaTheme="majorEastAsia" w:hAnsiTheme="majorHAnsi" w:cs="B Nazanin" w:hint="cs"/>
          <w:b/>
          <w:bCs/>
          <w:color w:val="1F4D78" w:themeColor="accent1" w:themeShade="7F"/>
          <w:sz w:val="28"/>
          <w:szCs w:val="28"/>
          <w:rtl/>
        </w:rPr>
        <w:t>ستاد شهرستان و مرکز خدمات جامع سلامت</w:t>
      </w:r>
    </w:p>
    <w:p w14:paraId="6A6360C0" w14:textId="733EA914" w:rsidR="00E5535B" w:rsidRDefault="00E5535B" w:rsidP="007C7124">
      <w:pPr>
        <w:pStyle w:val="ListParagraph"/>
        <w:numPr>
          <w:ilvl w:val="0"/>
          <w:numId w:val="5"/>
        </w:numPr>
        <w:bidi/>
        <w:spacing w:line="276" w:lineRule="auto"/>
        <w:jc w:val="both"/>
        <w:rPr>
          <w:rFonts w:ascii="XB Kayhan" w:hAnsi="XB Kayhan" w:cs="B Nazanin"/>
          <w:sz w:val="24"/>
          <w:szCs w:val="28"/>
          <w:lang w:bidi="fa-IR"/>
        </w:rPr>
      </w:pPr>
      <w:r w:rsidRPr="00E71B68">
        <w:rPr>
          <w:rFonts w:ascii="XB Kayhan" w:hAnsi="XB Kayhan" w:cs="B Nazanin" w:hint="cs"/>
          <w:sz w:val="24"/>
          <w:szCs w:val="28"/>
          <w:rtl/>
          <w:lang w:bidi="fa-IR"/>
        </w:rPr>
        <w:t xml:space="preserve">نظارت بر وضعیت </w:t>
      </w:r>
      <w:r w:rsidR="007C7124">
        <w:rPr>
          <w:rFonts w:ascii="XB Kayhan" w:hAnsi="XB Kayhan" w:cs="B Nazanin" w:hint="cs"/>
          <w:sz w:val="24"/>
          <w:szCs w:val="28"/>
          <w:rtl/>
          <w:lang w:bidi="fa-IR"/>
        </w:rPr>
        <w:t xml:space="preserve">شناسایی </w:t>
      </w:r>
      <w:r w:rsidRPr="00E71B68">
        <w:rPr>
          <w:rFonts w:ascii="XB Kayhan" w:hAnsi="XB Kayhan" w:cs="B Nazanin" w:hint="cs"/>
          <w:sz w:val="24"/>
          <w:szCs w:val="28"/>
          <w:rtl/>
          <w:lang w:bidi="fa-IR"/>
        </w:rPr>
        <w:t xml:space="preserve">گروههای پرخطر </w:t>
      </w:r>
      <w:r>
        <w:rPr>
          <w:rFonts w:ascii="XB Kayhan" w:hAnsi="XB Kayhan" w:cs="B Nazanin" w:hint="cs"/>
          <w:sz w:val="24"/>
          <w:szCs w:val="28"/>
          <w:rtl/>
          <w:lang w:bidi="fa-IR"/>
        </w:rPr>
        <w:t>(بررسی فرمهای غربالگری کرونا)</w:t>
      </w:r>
    </w:p>
    <w:p w14:paraId="0BEA3C2A" w14:textId="77AEDF61" w:rsidR="00E5535B" w:rsidRPr="00E71B68" w:rsidRDefault="00E5535B" w:rsidP="00E5535B">
      <w:pPr>
        <w:pStyle w:val="ListParagraph"/>
        <w:numPr>
          <w:ilvl w:val="0"/>
          <w:numId w:val="5"/>
        </w:numPr>
        <w:bidi/>
        <w:spacing w:line="276" w:lineRule="auto"/>
        <w:jc w:val="both"/>
        <w:rPr>
          <w:rFonts w:ascii="XB Kayhan" w:hAnsi="XB Kayhan" w:cs="B Nazanin"/>
          <w:sz w:val="24"/>
          <w:szCs w:val="28"/>
          <w:lang w:bidi="fa-IR"/>
        </w:rPr>
      </w:pPr>
      <w:r w:rsidRPr="00E71B68">
        <w:rPr>
          <w:rFonts w:ascii="XB Kayhan" w:hAnsi="XB Kayhan" w:cs="B Nazanin" w:hint="cs"/>
          <w:sz w:val="24"/>
          <w:szCs w:val="28"/>
          <w:rtl/>
          <w:lang w:bidi="fa-IR"/>
        </w:rPr>
        <w:t xml:space="preserve">ارزیابی وضعیت ارائه و دریافت خدمات و مراقبت ها </w:t>
      </w:r>
      <w:r>
        <w:rPr>
          <w:rFonts w:ascii="XB Kayhan" w:hAnsi="XB Kayhan" w:cs="B Nazanin" w:hint="cs"/>
          <w:sz w:val="24"/>
          <w:szCs w:val="28"/>
          <w:rtl/>
          <w:lang w:bidi="fa-IR"/>
        </w:rPr>
        <w:t>(بررسی فرمهای ارزیابی و پیگیری قرنطینه معکوس)</w:t>
      </w:r>
    </w:p>
    <w:p w14:paraId="5D4CBF7C" w14:textId="7ECDB4EF" w:rsidR="00E5535B" w:rsidRPr="00E71B68" w:rsidRDefault="00E5535B" w:rsidP="007C7124">
      <w:pPr>
        <w:pStyle w:val="ListParagraph"/>
        <w:numPr>
          <w:ilvl w:val="0"/>
          <w:numId w:val="5"/>
        </w:numPr>
        <w:bidi/>
        <w:spacing w:line="276" w:lineRule="auto"/>
        <w:jc w:val="both"/>
        <w:rPr>
          <w:rFonts w:ascii="XB Kayhan" w:hAnsi="XB Kayhan" w:cs="B Nazanin"/>
          <w:sz w:val="24"/>
          <w:szCs w:val="28"/>
          <w:lang w:bidi="fa-IR"/>
        </w:rPr>
      </w:pPr>
      <w:r w:rsidRPr="00E71B68">
        <w:rPr>
          <w:rFonts w:ascii="XB Kayhan" w:hAnsi="XB Kayhan" w:cs="B Nazanin" w:hint="cs"/>
          <w:sz w:val="24"/>
          <w:szCs w:val="28"/>
          <w:rtl/>
          <w:lang w:bidi="fa-IR"/>
        </w:rPr>
        <w:t>ثبت و ارائه گزارش خدمات انجام شده</w:t>
      </w:r>
      <w:r w:rsidR="007C7124">
        <w:rPr>
          <w:rFonts w:ascii="XB Kayhan" w:hAnsi="XB Kayhan" w:cs="B Nazanin" w:hint="cs"/>
          <w:sz w:val="24"/>
          <w:szCs w:val="28"/>
          <w:rtl/>
          <w:lang w:bidi="fa-IR"/>
        </w:rPr>
        <w:t xml:space="preserve"> و</w:t>
      </w:r>
      <w:r w:rsidRPr="00E71B68">
        <w:rPr>
          <w:rFonts w:ascii="XB Kayhan" w:hAnsi="XB Kayhan" w:cs="B Nazanin" w:hint="cs"/>
          <w:sz w:val="24"/>
          <w:szCs w:val="28"/>
          <w:rtl/>
          <w:lang w:bidi="fa-IR"/>
        </w:rPr>
        <w:t xml:space="preserve"> هماهنگی با </w:t>
      </w:r>
      <w:r w:rsidR="007C7124">
        <w:rPr>
          <w:rFonts w:ascii="XB Kayhan" w:hAnsi="XB Kayhan" w:cs="B Nazanin" w:hint="cs"/>
          <w:sz w:val="24"/>
          <w:szCs w:val="28"/>
          <w:rtl/>
          <w:lang w:bidi="fa-IR"/>
        </w:rPr>
        <w:t>سایر واحدهای درگیر برنامه</w:t>
      </w:r>
      <w:r w:rsidRPr="00E71B68">
        <w:rPr>
          <w:rFonts w:ascii="XB Kayhan" w:hAnsi="XB Kayhan" w:cs="B Nazanin" w:hint="cs"/>
          <w:sz w:val="24"/>
          <w:szCs w:val="28"/>
          <w:rtl/>
          <w:lang w:bidi="fa-IR"/>
        </w:rPr>
        <w:t xml:space="preserve"> در جلسات</w:t>
      </w:r>
      <w:r w:rsidR="007C7124">
        <w:rPr>
          <w:rFonts w:ascii="XB Kayhan" w:hAnsi="XB Kayhan" w:cs="B Nazanin" w:hint="cs"/>
          <w:sz w:val="24"/>
          <w:szCs w:val="28"/>
          <w:rtl/>
          <w:lang w:bidi="fa-IR"/>
        </w:rPr>
        <w:t xml:space="preserve"> دوره ای</w:t>
      </w:r>
      <w:r w:rsidRPr="00E71B68">
        <w:rPr>
          <w:rFonts w:ascii="XB Kayhan" w:hAnsi="XB Kayhan" w:cs="B Nazanin" w:hint="cs"/>
          <w:sz w:val="24"/>
          <w:szCs w:val="28"/>
          <w:rtl/>
          <w:lang w:bidi="fa-IR"/>
        </w:rPr>
        <w:t xml:space="preserve"> </w:t>
      </w:r>
    </w:p>
    <w:p w14:paraId="14333291" w14:textId="77777777" w:rsidR="00800D4B" w:rsidRPr="00800D4B" w:rsidRDefault="00800D4B" w:rsidP="00800D4B">
      <w:pPr>
        <w:bidi/>
        <w:spacing w:after="200" w:line="240" w:lineRule="auto"/>
        <w:jc w:val="both"/>
        <w:rPr>
          <w:rFonts w:ascii="Calibri" w:eastAsia="Calibri" w:hAnsi="Calibri" w:cs="B Nazanin"/>
          <w:sz w:val="28"/>
          <w:szCs w:val="28"/>
          <w:rtl/>
        </w:rPr>
      </w:pPr>
    </w:p>
    <w:sectPr w:rsidR="00800D4B" w:rsidRPr="00800D4B" w:rsidSect="00D46DE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2  Titr">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0 Titr Bold">
    <w:altName w:val="Arial"/>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XB Kayhan">
    <w:altName w:val="Times New Roman"/>
    <w:charset w:val="01"/>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E28"/>
    <w:multiLevelType w:val="hybridMultilevel"/>
    <w:tmpl w:val="453A4C3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ABC1A92"/>
    <w:multiLevelType w:val="hybridMultilevel"/>
    <w:tmpl w:val="2F6A7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84679"/>
    <w:multiLevelType w:val="hybridMultilevel"/>
    <w:tmpl w:val="C38EC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70307"/>
    <w:multiLevelType w:val="hybridMultilevel"/>
    <w:tmpl w:val="275EA2FA"/>
    <w:lvl w:ilvl="0" w:tplc="045A4EB8">
      <w:start w:val="1"/>
      <w:numFmt w:val="decimal"/>
      <w:lvlText w:val="%1."/>
      <w:lvlJc w:val="left"/>
      <w:pPr>
        <w:ind w:left="785"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A26C6"/>
    <w:multiLevelType w:val="hybridMultilevel"/>
    <w:tmpl w:val="C1D2140E"/>
    <w:lvl w:ilvl="0" w:tplc="FFD41F1C">
      <w:start w:val="1"/>
      <w:numFmt w:val="decimal"/>
      <w:lvlText w:val="%1-"/>
      <w:lvlJc w:val="left"/>
      <w:pPr>
        <w:ind w:left="720" w:hanging="360"/>
      </w:pPr>
      <w:rPr>
        <w:rFonts w:ascii="Verdana" w:eastAsiaTheme="minorHAnsi" w:hAnsi="Verdana" w:cs="2  Tit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15D91"/>
    <w:multiLevelType w:val="hybridMultilevel"/>
    <w:tmpl w:val="45E8431C"/>
    <w:lvl w:ilvl="0" w:tplc="370A0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053EE"/>
    <w:multiLevelType w:val="hybridMultilevel"/>
    <w:tmpl w:val="603AF758"/>
    <w:lvl w:ilvl="0" w:tplc="DBB08CFE">
      <w:start w:val="4"/>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62"/>
    <w:rsid w:val="0003195A"/>
    <w:rsid w:val="000360B9"/>
    <w:rsid w:val="00080607"/>
    <w:rsid w:val="00121A06"/>
    <w:rsid w:val="001230C1"/>
    <w:rsid w:val="002071DC"/>
    <w:rsid w:val="00216BE3"/>
    <w:rsid w:val="00247D87"/>
    <w:rsid w:val="00251827"/>
    <w:rsid w:val="00423E80"/>
    <w:rsid w:val="00497A09"/>
    <w:rsid w:val="004C5FD0"/>
    <w:rsid w:val="00504CC1"/>
    <w:rsid w:val="005F1076"/>
    <w:rsid w:val="006A28C8"/>
    <w:rsid w:val="00761C74"/>
    <w:rsid w:val="007C7124"/>
    <w:rsid w:val="00800D4B"/>
    <w:rsid w:val="008C5E37"/>
    <w:rsid w:val="008E4835"/>
    <w:rsid w:val="009336C0"/>
    <w:rsid w:val="0095448B"/>
    <w:rsid w:val="00981157"/>
    <w:rsid w:val="00A34ECA"/>
    <w:rsid w:val="00A53C2A"/>
    <w:rsid w:val="00AD0D16"/>
    <w:rsid w:val="00BD7DC0"/>
    <w:rsid w:val="00BF5643"/>
    <w:rsid w:val="00C14557"/>
    <w:rsid w:val="00C348F9"/>
    <w:rsid w:val="00C66BA4"/>
    <w:rsid w:val="00C71734"/>
    <w:rsid w:val="00CB29F5"/>
    <w:rsid w:val="00CC5462"/>
    <w:rsid w:val="00CD4010"/>
    <w:rsid w:val="00CF3C42"/>
    <w:rsid w:val="00D06AF5"/>
    <w:rsid w:val="00D07FAF"/>
    <w:rsid w:val="00D15982"/>
    <w:rsid w:val="00D46DEA"/>
    <w:rsid w:val="00D4782E"/>
    <w:rsid w:val="00D559CE"/>
    <w:rsid w:val="00D80374"/>
    <w:rsid w:val="00DB7A8B"/>
    <w:rsid w:val="00E13205"/>
    <w:rsid w:val="00E36FAC"/>
    <w:rsid w:val="00E5535B"/>
    <w:rsid w:val="00EC3733"/>
    <w:rsid w:val="00F23E3E"/>
    <w:rsid w:val="00F256DD"/>
    <w:rsid w:val="00F40B0F"/>
    <w:rsid w:val="00F6577F"/>
    <w:rsid w:val="00FC048F"/>
    <w:rsid w:val="00FF2B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8513"/>
  <w15:chartTrackingRefBased/>
  <w15:docId w15:val="{40A108C3-A88F-456D-9078-DA8B90C8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EA"/>
  </w:style>
  <w:style w:type="paragraph" w:styleId="Heading3">
    <w:name w:val="heading 3"/>
    <w:basedOn w:val="Normal"/>
    <w:next w:val="Normal"/>
    <w:link w:val="Heading3Char"/>
    <w:uiPriority w:val="9"/>
    <w:semiHidden/>
    <w:unhideWhenUsed/>
    <w:qFormat/>
    <w:rsid w:val="00E553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6BA4"/>
    <w:rPr>
      <w:sz w:val="16"/>
      <w:szCs w:val="16"/>
    </w:rPr>
  </w:style>
  <w:style w:type="paragraph" w:styleId="CommentText">
    <w:name w:val="annotation text"/>
    <w:basedOn w:val="Normal"/>
    <w:link w:val="CommentTextChar"/>
    <w:uiPriority w:val="99"/>
    <w:semiHidden/>
    <w:unhideWhenUsed/>
    <w:rsid w:val="00C66BA4"/>
    <w:pPr>
      <w:spacing w:line="240" w:lineRule="auto"/>
    </w:pPr>
    <w:rPr>
      <w:sz w:val="20"/>
      <w:szCs w:val="20"/>
    </w:rPr>
  </w:style>
  <w:style w:type="character" w:customStyle="1" w:styleId="CommentTextChar">
    <w:name w:val="Comment Text Char"/>
    <w:basedOn w:val="DefaultParagraphFont"/>
    <w:link w:val="CommentText"/>
    <w:uiPriority w:val="99"/>
    <w:semiHidden/>
    <w:rsid w:val="00C66BA4"/>
    <w:rPr>
      <w:sz w:val="20"/>
      <w:szCs w:val="20"/>
    </w:rPr>
  </w:style>
  <w:style w:type="paragraph" w:styleId="BalloonText">
    <w:name w:val="Balloon Text"/>
    <w:basedOn w:val="Normal"/>
    <w:link w:val="BalloonTextChar"/>
    <w:uiPriority w:val="99"/>
    <w:semiHidden/>
    <w:unhideWhenUsed/>
    <w:rsid w:val="00C66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BA4"/>
    <w:rPr>
      <w:rFonts w:ascii="Segoe UI" w:hAnsi="Segoe UI" w:cs="Segoe UI"/>
      <w:sz w:val="18"/>
      <w:szCs w:val="18"/>
    </w:rPr>
  </w:style>
  <w:style w:type="paragraph" w:styleId="ListParagraph">
    <w:name w:val="List Paragraph"/>
    <w:aliases w:val="Bullet Level 1,My Bolet Style,Level1,تیتر 8,ليست همراه با شماره-فاصله خطوط 1,نمودار,List Paragraph متن ترتيبي بين متن,h6"/>
    <w:basedOn w:val="Normal"/>
    <w:link w:val="ListParagraphChar"/>
    <w:uiPriority w:val="34"/>
    <w:qFormat/>
    <w:rsid w:val="00EC3733"/>
    <w:pPr>
      <w:ind w:left="720"/>
      <w:contextualSpacing/>
    </w:pPr>
  </w:style>
  <w:style w:type="table" w:styleId="TableGrid">
    <w:name w:val="Table Grid"/>
    <w:basedOn w:val="TableNormal"/>
    <w:uiPriority w:val="39"/>
    <w:rsid w:val="00CF3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1 Char,My Bolet Style Char,Level1 Char,تیتر 8 Char,ليست همراه با شماره-فاصله خطوط 1 Char,نمودار Char,List Paragraph متن ترتيبي بين متن Char,h6 Char"/>
    <w:link w:val="ListParagraph"/>
    <w:uiPriority w:val="34"/>
    <w:locked/>
    <w:rsid w:val="00D80374"/>
  </w:style>
  <w:style w:type="character" w:customStyle="1" w:styleId="Heading3Char">
    <w:name w:val="Heading 3 Char"/>
    <w:basedOn w:val="DefaultParagraphFont"/>
    <w:link w:val="Heading3"/>
    <w:uiPriority w:val="9"/>
    <w:semiHidden/>
    <w:rsid w:val="00E5535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E36F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8701">
      <w:bodyDiv w:val="1"/>
      <w:marLeft w:val="0"/>
      <w:marRight w:val="0"/>
      <w:marTop w:val="0"/>
      <w:marBottom w:val="0"/>
      <w:divBdr>
        <w:top w:val="none" w:sz="0" w:space="0" w:color="auto"/>
        <w:left w:val="none" w:sz="0" w:space="0" w:color="auto"/>
        <w:bottom w:val="none" w:sz="0" w:space="0" w:color="auto"/>
        <w:right w:val="none" w:sz="0" w:space="0" w:color="auto"/>
      </w:divBdr>
    </w:div>
    <w:div w:id="42900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Fahimeh Amani</dc:creator>
  <cp:keywords/>
  <dc:description/>
  <cp:lastModifiedBy>Azam Jamshidi Anbaran</cp:lastModifiedBy>
  <cp:revision>4</cp:revision>
  <dcterms:created xsi:type="dcterms:W3CDTF">2021-01-19T04:31:00Z</dcterms:created>
  <dcterms:modified xsi:type="dcterms:W3CDTF">2022-04-07T03:54:00Z</dcterms:modified>
</cp:coreProperties>
</file>